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0E4D" w14:textId="77777777" w:rsidR="00317D86" w:rsidRDefault="00317D86" w:rsidP="00317D86">
      <w:pPr>
        <w:pStyle w:val="Normlnweb"/>
        <w:spacing w:before="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u w:val="single"/>
        </w:rPr>
        <w:t xml:space="preserve">Dokumentární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Ji.hlava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vyjela do ulic!</w:t>
      </w:r>
    </w:p>
    <w:p w14:paraId="37079696" w14:textId="77777777" w:rsidR="00317D86" w:rsidRDefault="00317D86" w:rsidP="00317D86">
      <w:pPr>
        <w:pStyle w:val="Normlnweb"/>
        <w:spacing w:before="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 xml:space="preserve">Do ulic Jihlavy dnes vyjel festivalový autobus, který předznamenává blížící se podzimní MFDF </w:t>
      </w:r>
      <w:proofErr w:type="spellStart"/>
      <w:r>
        <w:rPr>
          <w:rFonts w:ascii="Calibri" w:hAnsi="Calibri" w:cs="Calibri"/>
          <w:b/>
          <w:bCs/>
          <w:color w:val="000000"/>
        </w:rPr>
        <w:t>Ji.hlava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Do regionálních měst také brzy vyrazí putovní výstava o </w:t>
      </w:r>
      <w:proofErr w:type="spellStart"/>
      <w:r>
        <w:rPr>
          <w:rFonts w:ascii="Calibri" w:hAnsi="Calibri" w:cs="Calibri"/>
          <w:b/>
          <w:bCs/>
          <w:color w:val="000000"/>
        </w:rPr>
        <w:t>Ji.hlavě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K vidění bude například v Humpolci, Telči, Velkém Meziříčí nebo v Jihlavě. Velkou letošní novinkou je prodloužení </w:t>
      </w:r>
      <w:proofErr w:type="spellStart"/>
      <w:r>
        <w:rPr>
          <w:rFonts w:ascii="Calibri" w:hAnsi="Calibri" w:cs="Calibri"/>
          <w:b/>
          <w:bCs/>
          <w:color w:val="000000"/>
        </w:rPr>
        <w:t>Ji.hlavy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dětem a </w:t>
      </w:r>
      <w:proofErr w:type="spellStart"/>
      <w:r>
        <w:rPr>
          <w:rFonts w:ascii="Calibri" w:hAnsi="Calibri" w:cs="Calibri"/>
          <w:b/>
          <w:bCs/>
          <w:color w:val="000000"/>
        </w:rPr>
        <w:t>Ji.hlavy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Vibes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na deset dní. 29. MFDF </w:t>
      </w:r>
      <w:proofErr w:type="spellStart"/>
      <w:r>
        <w:rPr>
          <w:rFonts w:ascii="Calibri" w:hAnsi="Calibri" w:cs="Calibri"/>
          <w:b/>
          <w:bCs/>
          <w:color w:val="000000"/>
        </w:rPr>
        <w:t>Ji.hlava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proběhne 24.10.—2.11. 2025, zvýhodněnou akreditaci je možné zakoupit do 23. září.</w:t>
      </w:r>
    </w:p>
    <w:p w14:paraId="3928C0A6" w14:textId="5C65E0AE" w:rsidR="00317D86" w:rsidRDefault="00317D86" w:rsidP="00317D86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Dnes poprvé vyjel do jihlavských ulic autobus 29. Mezinárodního festivalu dokumentárních filmů </w:t>
      </w: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. Festival bude probíhat opět deset dní. </w:t>
      </w:r>
      <w:r>
        <w:rPr>
          <w:rFonts w:ascii="Calibri" w:hAnsi="Calibri" w:cs="Calibri"/>
          <w:i/>
          <w:iCs/>
          <w:color w:val="000000"/>
        </w:rPr>
        <w:t xml:space="preserve">„Loňské prodloužení zahájilo novou etapu dokumentární </w:t>
      </w:r>
      <w:proofErr w:type="spellStart"/>
      <w:r>
        <w:rPr>
          <w:rFonts w:ascii="Calibri" w:hAnsi="Calibri" w:cs="Calibri"/>
          <w:i/>
          <w:iCs/>
          <w:color w:val="000000"/>
        </w:rPr>
        <w:t>Ji.hlavy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která se díky tomu více otevřela </w:t>
      </w:r>
      <w:r w:rsidR="00037550">
        <w:rPr>
          <w:rFonts w:ascii="Calibri" w:hAnsi="Calibri" w:cs="Calibri"/>
          <w:i/>
          <w:iCs/>
          <w:color w:val="000000"/>
        </w:rPr>
        <w:t xml:space="preserve">nejširšímu </w:t>
      </w:r>
      <w:r>
        <w:rPr>
          <w:rFonts w:ascii="Calibri" w:hAnsi="Calibri" w:cs="Calibri"/>
          <w:i/>
          <w:iCs/>
          <w:color w:val="000000"/>
        </w:rPr>
        <w:t>publiku</w:t>
      </w:r>
      <w:r w:rsidR="00037550">
        <w:rPr>
          <w:rFonts w:ascii="Calibri" w:hAnsi="Calibri" w:cs="Calibri"/>
          <w:i/>
          <w:iCs/>
          <w:color w:val="000000"/>
        </w:rPr>
        <w:t>. Vnímali jsme, že pro divačky a diváky z Jihlavy a regionu</w:t>
      </w:r>
      <w:r w:rsidR="00FD5049">
        <w:rPr>
          <w:rFonts w:ascii="Calibri" w:hAnsi="Calibri" w:cs="Calibri"/>
          <w:i/>
          <w:iCs/>
          <w:color w:val="000000"/>
        </w:rPr>
        <w:t>, ale i pro mnohé dojíždějící,</w:t>
      </w:r>
      <w:r w:rsidR="00037550">
        <w:rPr>
          <w:rFonts w:ascii="Calibri" w:hAnsi="Calibri" w:cs="Calibri"/>
          <w:i/>
          <w:iCs/>
          <w:color w:val="000000"/>
        </w:rPr>
        <w:t xml:space="preserve"> se postupem času stala návštěva festivalu složitější. </w:t>
      </w:r>
      <w:r w:rsidR="00FD5049">
        <w:rPr>
          <w:rFonts w:ascii="Calibri" w:hAnsi="Calibri" w:cs="Calibri"/>
          <w:i/>
          <w:iCs/>
          <w:color w:val="000000"/>
        </w:rPr>
        <w:t>Jsme moc rádi, že díky p</w:t>
      </w:r>
      <w:r w:rsidR="00037550">
        <w:rPr>
          <w:rFonts w:ascii="Calibri" w:hAnsi="Calibri" w:cs="Calibri"/>
          <w:i/>
          <w:iCs/>
          <w:color w:val="000000"/>
        </w:rPr>
        <w:t xml:space="preserve">rodloužení </w:t>
      </w:r>
      <w:r w:rsidR="00FD5049">
        <w:rPr>
          <w:rFonts w:ascii="Calibri" w:hAnsi="Calibri" w:cs="Calibri"/>
          <w:i/>
          <w:iCs/>
          <w:color w:val="000000"/>
        </w:rPr>
        <w:t xml:space="preserve">se to změnilo. Zavedli jsme projekce bez rezervace, otevřeli se více seniorkám a seniorům i spolupráci s nejrůznějšími organizacemi, které se věnují práci s lidmi s nejrůznějšími hendikepy. Zkrátka – podobně jako představený jihlavský autobus – festival </w:t>
      </w:r>
      <w:proofErr w:type="spellStart"/>
      <w:r w:rsidR="00FD5049">
        <w:rPr>
          <w:rFonts w:ascii="Calibri" w:hAnsi="Calibri" w:cs="Calibri"/>
          <w:i/>
          <w:iCs/>
          <w:color w:val="000000"/>
        </w:rPr>
        <w:t>Ji.hlava</w:t>
      </w:r>
      <w:proofErr w:type="spellEnd"/>
      <w:r w:rsidR="00FD5049">
        <w:rPr>
          <w:rFonts w:ascii="Calibri" w:hAnsi="Calibri" w:cs="Calibri"/>
          <w:i/>
          <w:iCs/>
          <w:color w:val="000000"/>
        </w:rPr>
        <w:t>, kterému zde nikdo neřekne jinak než MFDF, je pro všechny,</w:t>
      </w:r>
      <w:r>
        <w:rPr>
          <w:rFonts w:ascii="Calibri" w:hAnsi="Calibri" w:cs="Calibri"/>
          <w:i/>
          <w:iCs/>
          <w:color w:val="000000"/>
        </w:rPr>
        <w:t xml:space="preserve">“ </w:t>
      </w:r>
      <w:r>
        <w:rPr>
          <w:rFonts w:ascii="Calibri" w:hAnsi="Calibri" w:cs="Calibri"/>
          <w:color w:val="000000"/>
        </w:rPr>
        <w:t>říká ředitel festivalu Marek Hovorka. Celková návštěvnost uplynulého ročníku byla 110 tisíc diváků a divaček a meziročně vzrostla více než o čtvrtinu.</w:t>
      </w:r>
      <w:r w:rsidR="00F76D19" w:rsidRPr="00F76D19">
        <w:rPr>
          <w:rFonts w:ascii="Calibri" w:hAnsi="Calibri" w:cs="Calibri"/>
          <w:color w:val="000000"/>
        </w:rPr>
        <w:t xml:space="preserve"> </w:t>
      </w:r>
      <w:r w:rsidR="00F76D19">
        <w:rPr>
          <w:rFonts w:ascii="Calibri" w:hAnsi="Calibri" w:cs="Calibri"/>
          <w:color w:val="000000"/>
        </w:rPr>
        <w:t>A na co se těšit letos?</w:t>
      </w:r>
    </w:p>
    <w:p w14:paraId="2BE90FFA" w14:textId="0F318194" w:rsidR="00F76D19" w:rsidRPr="00F76D19" w:rsidRDefault="00F76D19" w:rsidP="00317D86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0000"/>
        </w:rPr>
      </w:pPr>
      <w:proofErr w:type="spellStart"/>
      <w:r w:rsidRPr="00F76D19">
        <w:rPr>
          <w:rFonts w:ascii="Calibri" w:hAnsi="Calibri" w:cs="Calibri"/>
          <w:b/>
          <w:bCs/>
          <w:color w:val="000000"/>
        </w:rPr>
        <w:t>Ji.hlava</w:t>
      </w:r>
      <w:proofErr w:type="spellEnd"/>
      <w:r w:rsidRPr="00F76D19">
        <w:rPr>
          <w:rFonts w:ascii="Calibri" w:hAnsi="Calibri" w:cs="Calibri"/>
          <w:b/>
          <w:bCs/>
          <w:color w:val="000000"/>
        </w:rPr>
        <w:t xml:space="preserve"> uvede světovou premiéru nového filmu </w:t>
      </w:r>
      <w:r w:rsidR="008C7845" w:rsidRPr="008C7845">
        <w:rPr>
          <w:rFonts w:ascii="Calibri" w:hAnsi="Calibri" w:cs="Calibri"/>
          <w:b/>
          <w:bCs/>
          <w:color w:val="000000"/>
        </w:rPr>
        <w:t>tchajwansk</w:t>
      </w:r>
      <w:r w:rsidR="008C7845">
        <w:rPr>
          <w:rFonts w:ascii="Calibri" w:hAnsi="Calibri" w:cs="Calibri"/>
          <w:b/>
          <w:bCs/>
          <w:color w:val="000000"/>
        </w:rPr>
        <w:t>ého</w:t>
      </w:r>
      <w:r w:rsidRPr="00F76D19">
        <w:rPr>
          <w:rFonts w:ascii="Calibri" w:hAnsi="Calibri" w:cs="Calibri"/>
          <w:b/>
          <w:bCs/>
          <w:color w:val="000000"/>
        </w:rPr>
        <w:t xml:space="preserve"> režiséra </w:t>
      </w:r>
      <w:proofErr w:type="spellStart"/>
      <w:r w:rsidRPr="00F76D19">
        <w:rPr>
          <w:rFonts w:ascii="Calibri" w:hAnsi="Calibri" w:cs="Calibri"/>
          <w:b/>
          <w:bCs/>
          <w:color w:val="000000"/>
        </w:rPr>
        <w:t>Tsai</w:t>
      </w:r>
      <w:proofErr w:type="spellEnd"/>
      <w:r w:rsidRPr="00F76D19">
        <w:rPr>
          <w:rFonts w:ascii="Calibri" w:hAnsi="Calibri" w:cs="Calibri"/>
          <w:b/>
          <w:bCs/>
          <w:color w:val="000000"/>
        </w:rPr>
        <w:t xml:space="preserve"> Ming-</w:t>
      </w:r>
      <w:proofErr w:type="spellStart"/>
      <w:r w:rsidRPr="00F76D19">
        <w:rPr>
          <w:rFonts w:ascii="Calibri" w:hAnsi="Calibri" w:cs="Calibri"/>
          <w:b/>
          <w:bCs/>
          <w:color w:val="000000"/>
        </w:rPr>
        <w:t>lianga</w:t>
      </w:r>
      <w:proofErr w:type="spellEnd"/>
    </w:p>
    <w:p w14:paraId="3C7049DF" w14:textId="569D1353" w:rsidR="00F76D19" w:rsidRDefault="00A5457D" w:rsidP="00317D86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i/>
          <w:iCs/>
          <w:color w:val="000000"/>
          <w:lang w:val="en-US"/>
        </w:rPr>
      </w:pPr>
      <w:r>
        <w:rPr>
          <w:rFonts w:ascii="Calibri" w:hAnsi="Calibri" w:cs="Calibri"/>
          <w:color w:val="000000"/>
        </w:rPr>
        <w:t xml:space="preserve">Do </w:t>
      </w:r>
      <w:proofErr w:type="spellStart"/>
      <w:r>
        <w:rPr>
          <w:rFonts w:ascii="Calibri" w:hAnsi="Calibri" w:cs="Calibri"/>
          <w:color w:val="000000"/>
        </w:rPr>
        <w:t>Ji.hlavy</w:t>
      </w:r>
      <w:proofErr w:type="spellEnd"/>
      <w:r>
        <w:rPr>
          <w:rFonts w:ascii="Calibri" w:hAnsi="Calibri" w:cs="Calibri"/>
          <w:color w:val="000000"/>
        </w:rPr>
        <w:t xml:space="preserve"> se po loňské návštěvě vrátí </w:t>
      </w:r>
      <w:r w:rsidRPr="00A5457D">
        <w:rPr>
          <w:rFonts w:ascii="Calibri" w:hAnsi="Calibri" w:cs="Calibri"/>
          <w:color w:val="000000"/>
        </w:rPr>
        <w:t>přední z</w:t>
      </w:r>
      <w:r w:rsidR="00F76D19">
        <w:rPr>
          <w:rFonts w:ascii="Calibri" w:hAnsi="Calibri" w:cs="Calibri"/>
          <w:color w:val="000000"/>
        </w:rPr>
        <w:t>ástupce</w:t>
      </w:r>
      <w:r w:rsidRPr="00A5457D">
        <w:rPr>
          <w:rFonts w:ascii="Calibri" w:hAnsi="Calibri" w:cs="Calibri"/>
          <w:color w:val="000000"/>
        </w:rPr>
        <w:t xml:space="preserve"> tchajwanské kinematografie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A5457D">
        <w:rPr>
          <w:rFonts w:ascii="Calibri" w:hAnsi="Calibri" w:cs="Calibri"/>
          <w:color w:val="000000"/>
        </w:rPr>
        <w:t>Tsai</w:t>
      </w:r>
      <w:proofErr w:type="spellEnd"/>
      <w:r w:rsidRPr="00A5457D">
        <w:rPr>
          <w:rFonts w:ascii="Calibri" w:hAnsi="Calibri" w:cs="Calibri"/>
          <w:color w:val="000000"/>
        </w:rPr>
        <w:t xml:space="preserve"> Ming</w:t>
      </w:r>
      <w:r w:rsidR="00F76D19">
        <w:rPr>
          <w:rFonts w:ascii="Calibri" w:hAnsi="Calibri" w:cs="Calibri"/>
          <w:color w:val="000000"/>
        </w:rPr>
        <w:t>-</w:t>
      </w:r>
      <w:proofErr w:type="spellStart"/>
      <w:r w:rsidR="00F76D19">
        <w:rPr>
          <w:rFonts w:ascii="Calibri" w:hAnsi="Calibri" w:cs="Calibri"/>
          <w:color w:val="000000"/>
        </w:rPr>
        <w:t>l</w:t>
      </w:r>
      <w:r w:rsidRPr="00A5457D">
        <w:rPr>
          <w:rFonts w:ascii="Calibri" w:hAnsi="Calibri" w:cs="Calibri"/>
          <w:color w:val="000000"/>
        </w:rPr>
        <w:t>iang</w:t>
      </w:r>
      <w:proofErr w:type="spellEnd"/>
      <w:r w:rsidR="0046533F">
        <w:rPr>
          <w:rFonts w:ascii="Calibri" w:hAnsi="Calibri" w:cs="Calibri"/>
          <w:color w:val="000000"/>
        </w:rPr>
        <w:t xml:space="preserve">, </w:t>
      </w:r>
      <w:r w:rsidR="00653BAF">
        <w:rPr>
          <w:rFonts w:ascii="Calibri" w:hAnsi="Calibri" w:cs="Calibri"/>
          <w:color w:val="000000"/>
        </w:rPr>
        <w:t xml:space="preserve">oceněný </w:t>
      </w:r>
      <w:r w:rsidR="00037550">
        <w:rPr>
          <w:rFonts w:ascii="Calibri" w:hAnsi="Calibri" w:cs="Calibri"/>
          <w:color w:val="000000"/>
        </w:rPr>
        <w:t xml:space="preserve">loni </w:t>
      </w:r>
      <w:r w:rsidR="00653BAF">
        <w:rPr>
          <w:rFonts w:ascii="Calibri" w:hAnsi="Calibri" w:cs="Calibri"/>
          <w:color w:val="000000"/>
        </w:rPr>
        <w:t>na festivalu Cenou za přínos kinematografii</w:t>
      </w:r>
      <w:r w:rsidR="00037550">
        <w:rPr>
          <w:rFonts w:ascii="Calibri" w:hAnsi="Calibri" w:cs="Calibri"/>
          <w:color w:val="000000"/>
        </w:rPr>
        <w:t>, aby zde u</w:t>
      </w:r>
      <w:r w:rsidR="00653BAF">
        <w:rPr>
          <w:rFonts w:ascii="Calibri" w:hAnsi="Calibri" w:cs="Calibri"/>
          <w:color w:val="000000"/>
        </w:rPr>
        <w:t>vedl světovou premiéru filmu ze slavné série „chodeckých filmů“</w:t>
      </w:r>
      <w:r w:rsidR="00037550">
        <w:rPr>
          <w:rFonts w:ascii="Calibri" w:hAnsi="Calibri" w:cs="Calibri"/>
          <w:color w:val="000000"/>
        </w:rPr>
        <w:t>. Ten</w:t>
      </w:r>
      <w:r w:rsidR="00653BAF">
        <w:rPr>
          <w:rFonts w:ascii="Calibri" w:hAnsi="Calibri" w:cs="Calibri"/>
          <w:color w:val="000000"/>
        </w:rPr>
        <w:t xml:space="preserve"> navíc během festivalu v Jihlavě </w:t>
      </w:r>
      <w:r w:rsidR="00184245">
        <w:rPr>
          <w:rFonts w:ascii="Calibri" w:hAnsi="Calibri" w:cs="Calibri"/>
          <w:color w:val="000000"/>
        </w:rPr>
        <w:t xml:space="preserve">i </w:t>
      </w:r>
      <w:r w:rsidR="00653BAF">
        <w:rPr>
          <w:rFonts w:ascii="Calibri" w:hAnsi="Calibri" w:cs="Calibri"/>
          <w:color w:val="000000"/>
        </w:rPr>
        <w:t xml:space="preserve">natočí. </w:t>
      </w:r>
      <w:r w:rsidR="007328EE" w:rsidRPr="000C529C">
        <w:rPr>
          <w:rFonts w:ascii="Calibri" w:hAnsi="Calibri" w:cs="Calibri"/>
          <w:i/>
          <w:iCs/>
          <w:color w:val="000000"/>
          <w:lang w:val="en-US"/>
        </w:rPr>
        <w:t>„</w:t>
      </w:r>
      <w:r w:rsidR="00F76D19" w:rsidRPr="00F76D19">
        <w:rPr>
          <w:rFonts w:ascii="Calibri" w:hAnsi="Calibri" w:cs="Calibri"/>
          <w:i/>
          <w:iCs/>
          <w:color w:val="000000"/>
          <w:lang w:val="en-US"/>
        </w:rPr>
        <w:t xml:space="preserve">Tsai Ming-liang je </w:t>
      </w:r>
      <w:proofErr w:type="spellStart"/>
      <w:r w:rsidR="00F76D19" w:rsidRPr="00F76D19">
        <w:rPr>
          <w:rFonts w:ascii="Calibri" w:hAnsi="Calibri" w:cs="Calibri"/>
          <w:i/>
          <w:iCs/>
          <w:color w:val="000000"/>
          <w:lang w:val="en-US"/>
        </w:rPr>
        <w:t>jed</w:t>
      </w:r>
      <w:r w:rsidR="00653BAF">
        <w:rPr>
          <w:rFonts w:ascii="Calibri" w:hAnsi="Calibri" w:cs="Calibri"/>
          <w:i/>
          <w:iCs/>
          <w:color w:val="000000"/>
          <w:lang w:val="en-US"/>
        </w:rPr>
        <w:t>ním</w:t>
      </w:r>
      <w:proofErr w:type="spellEnd"/>
      <w:r w:rsidR="00F76D19" w:rsidRPr="00F76D19">
        <w:rPr>
          <w:rFonts w:ascii="Calibri" w:hAnsi="Calibri" w:cs="Calibri"/>
          <w:i/>
          <w:iCs/>
          <w:color w:val="000000"/>
          <w:lang w:val="en-US"/>
        </w:rPr>
        <w:t xml:space="preserve"> z </w:t>
      </w:r>
      <w:proofErr w:type="spellStart"/>
      <w:r w:rsidR="00F76D19" w:rsidRPr="00F76D19">
        <w:rPr>
          <w:rFonts w:ascii="Calibri" w:hAnsi="Calibri" w:cs="Calibri"/>
          <w:i/>
          <w:iCs/>
          <w:color w:val="000000"/>
          <w:lang w:val="en-US"/>
        </w:rPr>
        <w:t>nejvýraznějších</w:t>
      </w:r>
      <w:proofErr w:type="spellEnd"/>
      <w:r w:rsidR="00F76D19" w:rsidRPr="00F76D19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F76D19" w:rsidRPr="00F76D19">
        <w:rPr>
          <w:rFonts w:ascii="Calibri" w:hAnsi="Calibri" w:cs="Calibri"/>
          <w:i/>
          <w:iCs/>
          <w:color w:val="000000"/>
          <w:lang w:val="en-US"/>
        </w:rPr>
        <w:t>asijských</w:t>
      </w:r>
      <w:proofErr w:type="spellEnd"/>
      <w:r w:rsidR="00F76D19" w:rsidRPr="00F76D19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F76D19" w:rsidRPr="00F76D19">
        <w:rPr>
          <w:rFonts w:ascii="Calibri" w:hAnsi="Calibri" w:cs="Calibri"/>
          <w:i/>
          <w:iCs/>
          <w:color w:val="000000"/>
          <w:lang w:val="en-US"/>
        </w:rPr>
        <w:t>tvůrců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,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který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své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filmy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pravidelně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u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vádí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v Cannes,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Benátkách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i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Berlíně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. </w:t>
      </w:r>
      <w:r w:rsidR="00F76D19" w:rsidRPr="00F76D19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Máme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velkou</w:t>
      </w:r>
      <w:proofErr w:type="spellEnd"/>
      <w:r w:rsidR="00F76D19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F76D19">
        <w:rPr>
          <w:rFonts w:ascii="Calibri" w:hAnsi="Calibri" w:cs="Calibri"/>
          <w:i/>
          <w:iCs/>
          <w:color w:val="000000"/>
          <w:lang w:val="en-US"/>
        </w:rPr>
        <w:t>radost</w:t>
      </w:r>
      <w:proofErr w:type="spellEnd"/>
      <w:r w:rsidR="00F76D19">
        <w:rPr>
          <w:rFonts w:ascii="Calibri" w:hAnsi="Calibri" w:cs="Calibri"/>
          <w:i/>
          <w:iCs/>
          <w:color w:val="000000"/>
          <w:lang w:val="en-US"/>
        </w:rPr>
        <w:t xml:space="preserve">, </w:t>
      </w:r>
      <w:proofErr w:type="spellStart"/>
      <w:r w:rsidR="00F76D19">
        <w:rPr>
          <w:rFonts w:ascii="Calibri" w:hAnsi="Calibri" w:cs="Calibri"/>
          <w:i/>
          <w:iCs/>
          <w:color w:val="000000"/>
          <w:lang w:val="en-US"/>
        </w:rPr>
        <w:t>že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ho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loňská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návštěva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našeho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festival</w:t>
      </w:r>
      <w:r w:rsidR="00184245">
        <w:rPr>
          <w:rFonts w:ascii="Calibri" w:hAnsi="Calibri" w:cs="Calibri"/>
          <w:i/>
          <w:iCs/>
          <w:color w:val="000000"/>
          <w:lang w:val="en-US"/>
        </w:rPr>
        <w:t>u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F76D19">
        <w:rPr>
          <w:rFonts w:ascii="Calibri" w:hAnsi="Calibri" w:cs="Calibri"/>
          <w:i/>
          <w:iCs/>
          <w:color w:val="000000"/>
          <w:lang w:val="en-US"/>
        </w:rPr>
        <w:t>inspirovala</w:t>
      </w:r>
      <w:proofErr w:type="spellEnd"/>
      <w:r w:rsidR="00F76D19">
        <w:rPr>
          <w:rFonts w:ascii="Calibri" w:hAnsi="Calibri" w:cs="Calibri"/>
          <w:i/>
          <w:iCs/>
          <w:color w:val="000000"/>
          <w:lang w:val="en-US"/>
        </w:rPr>
        <w:t xml:space="preserve"> k </w:t>
      </w:r>
      <w:proofErr w:type="spellStart"/>
      <w:r w:rsidR="00F76D19">
        <w:rPr>
          <w:rFonts w:ascii="Calibri" w:hAnsi="Calibri" w:cs="Calibri"/>
          <w:i/>
          <w:iCs/>
          <w:color w:val="000000"/>
          <w:lang w:val="en-US"/>
        </w:rPr>
        <w:t>natočení</w:t>
      </w:r>
      <w:proofErr w:type="spellEnd"/>
      <w:r w:rsidR="00F76D19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F76D19">
        <w:rPr>
          <w:rFonts w:ascii="Calibri" w:hAnsi="Calibri" w:cs="Calibri"/>
          <w:i/>
          <w:iCs/>
          <w:color w:val="000000"/>
          <w:lang w:val="en-US"/>
        </w:rPr>
        <w:t>filmu</w:t>
      </w:r>
      <w:proofErr w:type="spellEnd"/>
      <w:r w:rsidR="00F76D19">
        <w:rPr>
          <w:rFonts w:ascii="Calibri" w:hAnsi="Calibri" w:cs="Calibri"/>
          <w:i/>
          <w:iCs/>
          <w:color w:val="000000"/>
          <w:lang w:val="en-US"/>
        </w:rPr>
        <w:t xml:space="preserve"> do </w:t>
      </w:r>
      <w:proofErr w:type="spellStart"/>
      <w:r w:rsidR="00F76D19">
        <w:rPr>
          <w:rFonts w:ascii="Calibri" w:hAnsi="Calibri" w:cs="Calibri"/>
          <w:i/>
          <w:iCs/>
          <w:color w:val="000000"/>
          <w:lang w:val="en-US"/>
        </w:rPr>
        <w:t>jeho</w:t>
      </w:r>
      <w:proofErr w:type="spellEnd"/>
      <w:r w:rsidR="00F76D19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F76D19">
        <w:rPr>
          <w:rFonts w:ascii="Calibri" w:hAnsi="Calibri" w:cs="Calibri"/>
          <w:i/>
          <w:iCs/>
          <w:color w:val="000000"/>
          <w:lang w:val="en-US"/>
        </w:rPr>
        <w:t>oceňované</w:t>
      </w:r>
      <w:proofErr w:type="spellEnd"/>
      <w:r w:rsidR="00F76D19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F76D19">
        <w:rPr>
          <w:rFonts w:ascii="Calibri" w:hAnsi="Calibri" w:cs="Calibri"/>
          <w:i/>
          <w:iCs/>
          <w:color w:val="000000"/>
          <w:lang w:val="en-US"/>
        </w:rPr>
        <w:t>série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. Je to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velká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pocta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pro </w:t>
      </w:r>
      <w:proofErr w:type="spellStart"/>
      <w:proofErr w:type="gramStart"/>
      <w:r w:rsidR="00653BAF">
        <w:rPr>
          <w:rFonts w:ascii="Calibri" w:hAnsi="Calibri" w:cs="Calibri"/>
          <w:i/>
          <w:iCs/>
          <w:color w:val="000000"/>
          <w:lang w:val="en-US"/>
        </w:rPr>
        <w:t>Ji.hlavu</w:t>
      </w:r>
      <w:proofErr w:type="spellEnd"/>
      <w:proofErr w:type="gram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jako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festival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i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Českou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republiku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,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která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se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tím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připojí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k Hongkongu,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Malajsii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,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Francii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nebo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USA,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kde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Tsai Ming-liang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natočil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předchozí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díly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i/>
          <w:iCs/>
          <w:color w:val="000000"/>
          <w:lang w:val="en-US"/>
        </w:rPr>
        <w:t>série</w:t>
      </w:r>
      <w:proofErr w:type="spellEnd"/>
      <w:r w:rsidR="00653BAF">
        <w:rPr>
          <w:rFonts w:ascii="Calibri" w:hAnsi="Calibri" w:cs="Calibri"/>
          <w:i/>
          <w:iCs/>
          <w:color w:val="000000"/>
          <w:lang w:val="en-US"/>
        </w:rPr>
        <w:t xml:space="preserve">,”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představil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chysta</w:t>
      </w:r>
      <w:r w:rsidR="00184245">
        <w:rPr>
          <w:rFonts w:ascii="Calibri" w:hAnsi="Calibri" w:cs="Calibri"/>
          <w:color w:val="000000"/>
          <w:lang w:val="en-US"/>
        </w:rPr>
        <w:t>n</w:t>
      </w:r>
      <w:r w:rsidR="00653BAF">
        <w:rPr>
          <w:rFonts w:ascii="Calibri" w:hAnsi="Calibri" w:cs="Calibri"/>
          <w:color w:val="000000"/>
          <w:lang w:val="en-US"/>
        </w:rPr>
        <w:t>ý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film Hovorka.</w:t>
      </w:r>
      <w:r w:rsidR="00F76D19">
        <w:rPr>
          <w:rFonts w:ascii="Calibri" w:hAnsi="Calibri" w:cs="Calibri"/>
          <w:i/>
          <w:iCs/>
          <w:color w:val="000000"/>
          <w:lang w:val="en-US"/>
        </w:rPr>
        <w:t xml:space="preserve"> </w:t>
      </w:r>
    </w:p>
    <w:p w14:paraId="0EA6FC5F" w14:textId="42D0AFF4" w:rsidR="00785026" w:rsidRPr="00653BAF" w:rsidRDefault="007328EE" w:rsidP="00317D86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lang w:val="en-US"/>
        </w:rPr>
      </w:pPr>
      <w:r w:rsidRPr="00653BAF">
        <w:rPr>
          <w:rFonts w:ascii="Calibri" w:hAnsi="Calibri" w:cs="Calibri"/>
          <w:color w:val="000000"/>
          <w:lang w:val="en-US"/>
        </w:rPr>
        <w:t>Tsai Ming-liang</w:t>
      </w:r>
      <w:r w:rsidR="00653BAF" w:rsidRPr="00653BAF">
        <w:rPr>
          <w:rFonts w:ascii="Calibri" w:hAnsi="Calibri" w:cs="Calibri"/>
          <w:color w:val="000000"/>
          <w:lang w:val="en-US"/>
        </w:rPr>
        <w:t xml:space="preserve"> </w:t>
      </w:r>
      <w:r w:rsidRPr="00653BAF">
        <w:rPr>
          <w:rFonts w:ascii="Calibri" w:hAnsi="Calibri" w:cs="Calibri"/>
          <w:color w:val="000000"/>
          <w:lang w:val="en-US"/>
        </w:rPr>
        <w:t xml:space="preserve">se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pohybuje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n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a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hraně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mezi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filmem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a 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výtvarným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uměním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, </w:t>
      </w:r>
      <w:r w:rsidR="00653BAF" w:rsidRPr="00653BAF">
        <w:rPr>
          <w:rFonts w:ascii="Calibri" w:hAnsi="Calibri" w:cs="Calibri"/>
          <w:color w:val="000000"/>
          <w:lang w:val="en-US"/>
        </w:rPr>
        <w:t xml:space="preserve">je </w:t>
      </w:r>
      <w:proofErr w:type="spellStart"/>
      <w:r w:rsidR="00653BAF" w:rsidRPr="00653BAF">
        <w:rPr>
          <w:rFonts w:ascii="Calibri" w:hAnsi="Calibri" w:cs="Calibri"/>
          <w:color w:val="000000"/>
          <w:lang w:val="en-US"/>
        </w:rPr>
        <w:t>autorem</w:t>
      </w:r>
      <w:proofErr w:type="spellEnd"/>
      <w:r w:rsidR="00653BAF"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 w:rsidRPr="00653BAF">
        <w:rPr>
          <w:rFonts w:ascii="Calibri" w:hAnsi="Calibri" w:cs="Calibri"/>
          <w:color w:val="000000"/>
          <w:lang w:val="en-US"/>
        </w:rPr>
        <w:t>četných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instalací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pro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galerie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a 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muzea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současného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umění</w:t>
      </w:r>
      <w:proofErr w:type="spellEnd"/>
      <w:r w:rsidR="00653BAF">
        <w:rPr>
          <w:rFonts w:ascii="Calibri" w:hAnsi="Calibri" w:cs="Calibri"/>
          <w:color w:val="000000"/>
          <w:lang w:val="en-US"/>
        </w:rPr>
        <w:t>,</w:t>
      </w:r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jeho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kořeny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jsou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r w:rsidR="00653BAF">
        <w:rPr>
          <w:rFonts w:ascii="Calibri" w:hAnsi="Calibri" w:cs="Calibri"/>
          <w:color w:val="000000"/>
          <w:lang w:val="en-US"/>
        </w:rPr>
        <w:t xml:space="preserve">ale </w:t>
      </w:r>
      <w:r w:rsidRPr="00653BAF">
        <w:rPr>
          <w:rFonts w:ascii="Calibri" w:hAnsi="Calibri" w:cs="Calibri"/>
          <w:color w:val="000000"/>
          <w:lang w:val="en-US"/>
        </w:rPr>
        <w:t>v 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kinematografii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. </w:t>
      </w:r>
      <w:r w:rsidR="00653BAF" w:rsidRPr="00653BAF">
        <w:rPr>
          <w:rFonts w:ascii="Calibri" w:hAnsi="Calibri" w:cs="Calibri"/>
          <w:color w:val="000000"/>
          <w:lang w:val="en-US"/>
        </w:rPr>
        <w:t>V</w:t>
      </w:r>
      <w:r w:rsidRPr="00653BAF">
        <w:rPr>
          <w:rFonts w:ascii="Calibri" w:hAnsi="Calibri" w:cs="Calibri"/>
          <w:color w:val="000000"/>
          <w:lang w:val="en-US"/>
        </w:rPr>
        <w:t xml:space="preserve">e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svých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prvních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filmech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r w:rsidR="00653BAF" w:rsidRPr="00653BAF">
        <w:rPr>
          <w:rFonts w:ascii="Calibri" w:hAnsi="Calibri" w:cs="Calibri"/>
          <w:color w:val="000000"/>
          <w:lang w:val="en-US"/>
        </w:rPr>
        <w:t xml:space="preserve">se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zaměřoval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na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postavy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na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okraji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často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imigranty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kterým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 w:rsidRPr="00653BAF">
        <w:rPr>
          <w:rFonts w:ascii="Calibri" w:hAnsi="Calibri" w:cs="Calibri"/>
          <w:color w:val="000000"/>
          <w:lang w:val="en-US"/>
        </w:rPr>
        <w:t>vracel</w:t>
      </w:r>
      <w:proofErr w:type="spellEnd"/>
      <w:r w:rsidR="00653BAF"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 w:rsidRPr="00653BAF">
        <w:rPr>
          <w:rFonts w:ascii="Calibri" w:hAnsi="Calibri" w:cs="Calibri"/>
          <w:color w:val="000000"/>
          <w:lang w:val="en-US"/>
        </w:rPr>
        <w:t>jejich</w:t>
      </w:r>
      <w:proofErr w:type="spellEnd"/>
      <w:r w:rsidRP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53BAF">
        <w:rPr>
          <w:rFonts w:ascii="Calibri" w:hAnsi="Calibri" w:cs="Calibri"/>
          <w:color w:val="000000"/>
          <w:lang w:val="en-US"/>
        </w:rPr>
        <w:t>důstojnost</w:t>
      </w:r>
      <w:proofErr w:type="spellEnd"/>
      <w:r w:rsidR="00653BAF" w:rsidRPr="00653BAF">
        <w:rPr>
          <w:rFonts w:ascii="Calibri" w:hAnsi="Calibri" w:cs="Calibri"/>
          <w:color w:val="000000"/>
          <w:lang w:val="en-US"/>
        </w:rPr>
        <w:t xml:space="preserve">.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Největšího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uznání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se mu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dostalo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na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festivalu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v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Benátkách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kde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získal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Zlatého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184245">
        <w:rPr>
          <w:rFonts w:ascii="Calibri" w:hAnsi="Calibri" w:cs="Calibri"/>
          <w:color w:val="000000"/>
          <w:lang w:val="en-US"/>
        </w:rPr>
        <w:t>i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Stříbrného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lva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své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filmy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uváděl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doslova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po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celém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světě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včetně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hlavním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soutěží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festivalů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v Cannes </w:t>
      </w:r>
      <w:proofErr w:type="spellStart"/>
      <w:r w:rsidR="00653BAF">
        <w:rPr>
          <w:rFonts w:ascii="Calibri" w:hAnsi="Calibri" w:cs="Calibri"/>
          <w:color w:val="000000"/>
          <w:lang w:val="en-US"/>
        </w:rPr>
        <w:t>či</w:t>
      </w:r>
      <w:proofErr w:type="spellEnd"/>
      <w:r w:rsidR="00653BAF">
        <w:rPr>
          <w:rFonts w:ascii="Calibri" w:hAnsi="Calibri" w:cs="Calibri"/>
          <w:color w:val="000000"/>
          <w:lang w:val="en-US"/>
        </w:rPr>
        <w:t xml:space="preserve"> Berlín</w:t>
      </w:r>
      <w:r w:rsidR="00184245">
        <w:rPr>
          <w:rFonts w:ascii="Calibri" w:hAnsi="Calibri" w:cs="Calibri"/>
          <w:color w:val="000000"/>
          <w:lang w:val="en-US"/>
        </w:rPr>
        <w:t>ě</w:t>
      </w:r>
      <w:r w:rsidR="00653BAF">
        <w:rPr>
          <w:rFonts w:ascii="Calibri" w:hAnsi="Calibri" w:cs="Calibri"/>
          <w:color w:val="000000"/>
          <w:lang w:val="en-US"/>
        </w:rPr>
        <w:t xml:space="preserve">. </w:t>
      </w:r>
      <w:r w:rsidRPr="00653BAF">
        <w:rPr>
          <w:rFonts w:ascii="Calibri" w:hAnsi="Calibri" w:cs="Calibri"/>
          <w:color w:val="000000"/>
          <w:lang w:val="en-US"/>
        </w:rPr>
        <w:t xml:space="preserve"> </w:t>
      </w:r>
    </w:p>
    <w:p w14:paraId="2D7039DB" w14:textId="29E8EFCD" w:rsidR="007328EE" w:rsidRDefault="007328EE" w:rsidP="00317D86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Snímek, který vznikne </w:t>
      </w:r>
      <w:r w:rsidR="00037550">
        <w:rPr>
          <w:rFonts w:ascii="Calibri" w:hAnsi="Calibri" w:cs="Calibri"/>
          <w:color w:val="000000"/>
        </w:rPr>
        <w:t xml:space="preserve">přímo během festivalu </w:t>
      </w:r>
      <w:r>
        <w:rPr>
          <w:rFonts w:ascii="Calibri" w:hAnsi="Calibri" w:cs="Calibri"/>
          <w:color w:val="000000"/>
        </w:rPr>
        <w:t xml:space="preserve">ve spolupráci se studenty a studentkami FAMU, </w:t>
      </w:r>
      <w:r w:rsidR="00037550">
        <w:rPr>
          <w:rFonts w:ascii="Calibri" w:hAnsi="Calibri" w:cs="Calibri"/>
          <w:color w:val="000000"/>
        </w:rPr>
        <w:t>bude na ve</w:t>
      </w:r>
      <w:r>
        <w:rPr>
          <w:rFonts w:ascii="Calibri" w:hAnsi="Calibri" w:cs="Calibri"/>
          <w:color w:val="000000"/>
        </w:rPr>
        <w:t xml:space="preserve"> světové premié</w:t>
      </w:r>
      <w:r w:rsidR="00037550">
        <w:rPr>
          <w:rFonts w:ascii="Calibri" w:hAnsi="Calibri" w:cs="Calibri"/>
          <w:color w:val="000000"/>
        </w:rPr>
        <w:t>ře uveden</w:t>
      </w:r>
      <w:r>
        <w:rPr>
          <w:rFonts w:ascii="Calibri" w:hAnsi="Calibri" w:cs="Calibri"/>
          <w:color w:val="000000"/>
        </w:rPr>
        <w:t xml:space="preserve"> </w:t>
      </w:r>
      <w:r w:rsidR="00037550">
        <w:rPr>
          <w:rFonts w:ascii="Calibri" w:hAnsi="Calibri" w:cs="Calibri"/>
          <w:color w:val="000000"/>
        </w:rPr>
        <w:t>v sobotu 1. listopadu</w:t>
      </w:r>
      <w:r>
        <w:rPr>
          <w:rFonts w:ascii="Calibri" w:hAnsi="Calibri" w:cs="Calibri"/>
          <w:color w:val="000000"/>
        </w:rPr>
        <w:t xml:space="preserve">. </w:t>
      </w:r>
      <w:r w:rsidR="00575A36">
        <w:rPr>
          <w:rFonts w:ascii="Calibri" w:hAnsi="Calibri" w:cs="Calibri"/>
          <w:color w:val="000000"/>
        </w:rPr>
        <w:t>Natáčení filmu</w:t>
      </w:r>
      <w:r w:rsidR="00A5457D">
        <w:rPr>
          <w:rFonts w:ascii="Calibri" w:hAnsi="Calibri" w:cs="Calibri"/>
          <w:color w:val="000000"/>
        </w:rPr>
        <w:t xml:space="preserve"> f</w:t>
      </w:r>
      <w:r w:rsidR="00A5457D" w:rsidRPr="00A5457D">
        <w:rPr>
          <w:rFonts w:ascii="Calibri" w:hAnsi="Calibri" w:cs="Calibri"/>
          <w:color w:val="000000"/>
        </w:rPr>
        <w:t>inančně podpořilo Ministerstvo kultury T</w:t>
      </w:r>
      <w:r w:rsidR="00184245">
        <w:rPr>
          <w:rFonts w:ascii="Calibri" w:hAnsi="Calibri" w:cs="Calibri"/>
          <w:color w:val="000000"/>
        </w:rPr>
        <w:t>ch</w:t>
      </w:r>
      <w:r w:rsidR="00A5457D" w:rsidRPr="00A5457D">
        <w:rPr>
          <w:rFonts w:ascii="Calibri" w:hAnsi="Calibri" w:cs="Calibri"/>
          <w:color w:val="000000"/>
        </w:rPr>
        <w:t>a</w:t>
      </w:r>
      <w:r w:rsidR="00184245">
        <w:rPr>
          <w:rFonts w:ascii="Calibri" w:hAnsi="Calibri" w:cs="Calibri"/>
          <w:color w:val="000000"/>
        </w:rPr>
        <w:t>j-</w:t>
      </w:r>
      <w:r w:rsidR="00A5457D" w:rsidRPr="00A5457D">
        <w:rPr>
          <w:rFonts w:ascii="Calibri" w:hAnsi="Calibri" w:cs="Calibri"/>
          <w:color w:val="000000"/>
        </w:rPr>
        <w:t>wanu</w:t>
      </w:r>
      <w:r w:rsidRPr="00037550">
        <w:rPr>
          <w:rFonts w:ascii="Calibri" w:hAnsi="Calibri" w:cs="Calibri"/>
          <w:i/>
          <w:iCs/>
          <w:color w:val="000000"/>
        </w:rPr>
        <w:t xml:space="preserve">. </w:t>
      </w:r>
      <w:r w:rsidR="00037550" w:rsidRPr="00037550">
        <w:rPr>
          <w:rFonts w:ascii="Calibri" w:hAnsi="Calibri" w:cs="Calibri"/>
          <w:i/>
          <w:iCs/>
          <w:color w:val="000000"/>
        </w:rPr>
        <w:t xml:space="preserve">„Filmy z chodecké série Walker jsou výzvou ke zpomalení, k zastavení, ke změně vnímání. Pracují se základy asijské kultury a jsou tak přímým protipólem </w:t>
      </w:r>
      <w:r w:rsidR="00037550" w:rsidRPr="00037550">
        <w:rPr>
          <w:rFonts w:ascii="Calibri" w:hAnsi="Calibri" w:cs="Calibri"/>
          <w:i/>
          <w:iCs/>
          <w:color w:val="000000"/>
        </w:rPr>
        <w:lastRenderedPageBreak/>
        <w:t>současné digitální civilizace,“</w:t>
      </w:r>
      <w:r w:rsidR="00184245">
        <w:rPr>
          <w:rFonts w:ascii="Calibri" w:hAnsi="Calibri" w:cs="Calibri"/>
          <w:color w:val="000000"/>
        </w:rPr>
        <w:t xml:space="preserve"> říká</w:t>
      </w:r>
      <w:r w:rsidR="00037550">
        <w:rPr>
          <w:rFonts w:ascii="Calibri" w:hAnsi="Calibri" w:cs="Calibri"/>
          <w:color w:val="000000"/>
        </w:rPr>
        <w:t xml:space="preserve"> Hovorka</w:t>
      </w:r>
      <w:r w:rsidR="00184245">
        <w:rPr>
          <w:rFonts w:ascii="Calibri" w:hAnsi="Calibri" w:cs="Calibri"/>
          <w:color w:val="000000"/>
        </w:rPr>
        <w:t xml:space="preserve"> a dodává, že si </w:t>
      </w:r>
      <w:r w:rsidR="00037550">
        <w:rPr>
          <w:rFonts w:ascii="Calibri" w:hAnsi="Calibri" w:cs="Calibri"/>
          <w:color w:val="000000"/>
        </w:rPr>
        <w:t xml:space="preserve">režisér </w:t>
      </w:r>
      <w:proofErr w:type="spellStart"/>
      <w:r w:rsidR="00037550">
        <w:rPr>
          <w:rFonts w:ascii="Calibri" w:hAnsi="Calibri" w:cs="Calibri"/>
          <w:color w:val="000000"/>
        </w:rPr>
        <w:t>Tsai</w:t>
      </w:r>
      <w:proofErr w:type="spellEnd"/>
      <w:r w:rsidR="00037550">
        <w:rPr>
          <w:rFonts w:ascii="Calibri" w:hAnsi="Calibri" w:cs="Calibri"/>
          <w:color w:val="000000"/>
        </w:rPr>
        <w:t xml:space="preserve"> Ming-</w:t>
      </w:r>
      <w:proofErr w:type="spellStart"/>
      <w:r w:rsidR="00037550">
        <w:rPr>
          <w:rFonts w:ascii="Calibri" w:hAnsi="Calibri" w:cs="Calibri"/>
          <w:color w:val="000000"/>
        </w:rPr>
        <w:t>liang</w:t>
      </w:r>
      <w:proofErr w:type="spellEnd"/>
      <w:r w:rsidR="00037550">
        <w:rPr>
          <w:rFonts w:ascii="Calibri" w:hAnsi="Calibri" w:cs="Calibri"/>
          <w:color w:val="000000"/>
        </w:rPr>
        <w:t xml:space="preserve"> velmi cení české podpory směrem k </w:t>
      </w:r>
      <w:r w:rsidR="00184245" w:rsidRPr="00184245">
        <w:rPr>
          <w:rFonts w:ascii="Calibri" w:hAnsi="Calibri" w:cs="Calibri"/>
          <w:color w:val="000000"/>
        </w:rPr>
        <w:t>Tchaj-wan</w:t>
      </w:r>
      <w:r w:rsidR="00184245">
        <w:rPr>
          <w:rFonts w:ascii="Calibri" w:hAnsi="Calibri" w:cs="Calibri"/>
          <w:color w:val="000000"/>
        </w:rPr>
        <w:t>u</w:t>
      </w:r>
      <w:r w:rsidR="00037550">
        <w:rPr>
          <w:rFonts w:ascii="Calibri" w:hAnsi="Calibri" w:cs="Calibri"/>
          <w:color w:val="000000"/>
        </w:rPr>
        <w:t xml:space="preserve">.   </w:t>
      </w:r>
      <w:r w:rsidR="00A5457D" w:rsidRPr="00A5457D">
        <w:rPr>
          <w:rFonts w:ascii="Calibri" w:hAnsi="Calibri" w:cs="Calibri"/>
          <w:color w:val="000000"/>
        </w:rPr>
        <w:t xml:space="preserve"> </w:t>
      </w:r>
    </w:p>
    <w:p w14:paraId="6B737712" w14:textId="0CB8ED31" w:rsidR="00317D86" w:rsidRDefault="00317D86" w:rsidP="00317D86">
      <w:pPr>
        <w:pStyle w:val="Normln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</w:rPr>
        <w:t>Ji.hlava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přístupná: projekce pro rodiče i výhodné vstupenky</w:t>
      </w:r>
    </w:p>
    <w:p w14:paraId="47ABD46A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Prodloužení festivalu zvýšilo nejen kapacity ubytování, ale také přineslo více míst v kinosálech.  To umožnilo ještě více oslovit místní publikum. Právě pro něj </w:t>
      </w: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 nachystala například zvýhodněné balíčky vstupenek, díky kterým bude možné se na vybrané projekce dostat bez rezervace – a tedy snadněji. Tato promítání budou probíhat každý večer od soboty do pátku a půjde o reprízy </w:t>
      </w:r>
      <w:proofErr w:type="spellStart"/>
      <w:r>
        <w:rPr>
          <w:rFonts w:ascii="Calibri" w:hAnsi="Calibri" w:cs="Calibri"/>
          <w:color w:val="000000"/>
        </w:rPr>
        <w:t>nejdiváčtějších</w:t>
      </w:r>
      <w:proofErr w:type="spellEnd"/>
      <w:r>
        <w:rPr>
          <w:rFonts w:ascii="Calibri" w:hAnsi="Calibri" w:cs="Calibri"/>
          <w:color w:val="000000"/>
        </w:rPr>
        <w:t xml:space="preserve"> filmů. Program letos nabídne opět projekce pro rodiče v doprovodu dětí, kam mají přednostní vstup právě rodiny. </w:t>
      </w:r>
    </w:p>
    <w:p w14:paraId="2600CF7C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V rámci dlouhodobé snahy o větší přístupnost nabízí </w:t>
      </w: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 seniorům a seniorkám nad 65 let a také lidem s </w:t>
      </w:r>
      <w:proofErr w:type="spellStart"/>
      <w:r>
        <w:rPr>
          <w:rFonts w:ascii="Calibri" w:hAnsi="Calibri" w:cs="Calibri"/>
          <w:color w:val="000000"/>
        </w:rPr>
        <w:t>hendicapem</w:t>
      </w:r>
      <w:proofErr w:type="spellEnd"/>
      <w:r>
        <w:rPr>
          <w:rFonts w:ascii="Calibri" w:hAnsi="Calibri" w:cs="Calibri"/>
          <w:color w:val="000000"/>
        </w:rPr>
        <w:t xml:space="preserve"> akreditaci zdarma. Letošní novinkou bude speciální projekce pro seniory a seniorky, kteří budou mít do kina přednostní vstup a projekce bude přizpůsobena jejich potřebám. </w:t>
      </w:r>
    </w:p>
    <w:p w14:paraId="08248DE2" w14:textId="108D4003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i/>
          <w:iCs/>
          <w:color w:val="000000"/>
        </w:rPr>
        <w:t xml:space="preserve">„Máme radost, že je o speciální projekce je zájem. Spolupracujeme s místními organizacemi, se kterými konzultujeme, jak by měly projekce probíhat, aby jejich klientům a klientkám vyhovovaly. Kromě projekcí v kinech jsme loni například úspěšně zorganizovali i tři promítání v seniorských </w:t>
      </w:r>
      <w:r w:rsidR="00F17439">
        <w:rPr>
          <w:rFonts w:ascii="Calibri" w:hAnsi="Calibri" w:cs="Calibri"/>
          <w:i/>
          <w:iCs/>
          <w:color w:val="000000"/>
        </w:rPr>
        <w:t>domech – pro</w:t>
      </w:r>
      <w:r>
        <w:rPr>
          <w:rFonts w:ascii="Calibri" w:hAnsi="Calibri" w:cs="Calibri"/>
          <w:i/>
          <w:iCs/>
          <w:color w:val="000000"/>
        </w:rPr>
        <w:t xml:space="preserve"> ty, kteří do kina přijít nemohou. To plánujeme i letos,“ </w:t>
      </w:r>
      <w:r>
        <w:rPr>
          <w:rFonts w:ascii="Calibri" w:hAnsi="Calibri" w:cs="Calibri"/>
          <w:color w:val="000000"/>
        </w:rPr>
        <w:t xml:space="preserve">říká Kristýna </w:t>
      </w:r>
      <w:proofErr w:type="spellStart"/>
      <w:r>
        <w:rPr>
          <w:rFonts w:ascii="Calibri" w:hAnsi="Calibri" w:cs="Calibri"/>
          <w:color w:val="000000"/>
        </w:rPr>
        <w:t>Oubrechtová</w:t>
      </w:r>
      <w:proofErr w:type="spellEnd"/>
      <w:r>
        <w:rPr>
          <w:rFonts w:ascii="Calibri" w:hAnsi="Calibri" w:cs="Calibri"/>
          <w:color w:val="000000"/>
        </w:rPr>
        <w:t>, která aktivity koordinuje.</w:t>
      </w:r>
    </w:p>
    <w:p w14:paraId="7D63D5AA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Akreditaci zdarma nabízí </w:t>
      </w: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 i lidem mladším 15 let. </w:t>
      </w:r>
    </w:p>
    <w:p w14:paraId="7A08CE4B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 xml:space="preserve">Co je vlastně </w:t>
      </w:r>
      <w:proofErr w:type="spellStart"/>
      <w:r>
        <w:rPr>
          <w:rFonts w:ascii="Calibri" w:hAnsi="Calibri" w:cs="Calibri"/>
          <w:b/>
          <w:bCs/>
          <w:color w:val="000000"/>
        </w:rPr>
        <w:t>Ji.hlava</w:t>
      </w:r>
      <w:proofErr w:type="spellEnd"/>
      <w:r>
        <w:rPr>
          <w:rFonts w:ascii="Calibri" w:hAnsi="Calibri" w:cs="Calibri"/>
          <w:b/>
          <w:bCs/>
          <w:color w:val="000000"/>
        </w:rPr>
        <w:t>?</w:t>
      </w:r>
    </w:p>
    <w:p w14:paraId="3EDF170C" w14:textId="7622759A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MFDF </w:t>
      </w: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 nejsou jen filmová promítání, ale i koncerty, divadla, akce pro děti a dospívající nebo rozsáhlý program pro filmové profesionály a profesionálky. Součástí festivalu je i Inspirační fórum, které nabízí několikadenní diskusní </w:t>
      </w:r>
      <w:r>
        <w:rPr>
          <w:rFonts w:ascii="Calibri" w:hAnsi="Calibri" w:cs="Calibri"/>
          <w:color w:val="000000"/>
        </w:rPr>
        <w:t>maraton – letos</w:t>
      </w:r>
      <w:r>
        <w:rPr>
          <w:rFonts w:ascii="Calibri" w:hAnsi="Calibri" w:cs="Calibri"/>
          <w:color w:val="000000"/>
        </w:rPr>
        <w:t xml:space="preserve"> na témata jako je láska, radikalizace, peníze nebo budoucnost Evropy. Všechny aktivity představí nejen v Jihlavě, ale i celém regionu putovní výstava. </w:t>
      </w:r>
      <w:r w:rsidR="00F17439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 xml:space="preserve"> vidění bude v Kině Humpolec (8.9.—22.9.), v Městském kulturním středisku Beseda v Moravských Budějovicích (8.9.—22.9.), v Univerzitním centru v Telči (22.9.—6.10.), v Kulturním středisku Jupiter Club ve Velkém Meziříčí (22.9.—6.10.), v City Parku v Jihlavě (6.10.—23.10.), na Nové radnici v Havlíčkově Brodě (6.10.—23.10.) a také v Kině Máj v Třešti (24.10.—2.11.).</w:t>
      </w:r>
    </w:p>
    <w:p w14:paraId="0F83EE52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</w:rPr>
        <w:t>Ji.hlava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dětem: </w:t>
      </w:r>
      <w:proofErr w:type="spellStart"/>
      <w:r>
        <w:rPr>
          <w:rFonts w:ascii="Calibri" w:hAnsi="Calibri" w:cs="Calibri"/>
          <w:b/>
          <w:bCs/>
          <w:color w:val="000000"/>
        </w:rPr>
        <w:t>hra.nice</w:t>
      </w:r>
      <w:proofErr w:type="spellEnd"/>
    </w:p>
    <w:p w14:paraId="535A73CA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Poosmé proběhne </w:t>
      </w: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 dětem určená pro dětské návštěvníky a návštěvnice, nově bude prodloužena na deset dní. Tématem letošního ročníku jsou různé podoby hranic. V každodenním životě i při budování vztahů.</w:t>
      </w:r>
      <w:r>
        <w:rPr>
          <w:rFonts w:ascii="Calibri" w:hAnsi="Calibri" w:cs="Calibri"/>
          <w:i/>
          <w:iCs/>
          <w:color w:val="000000"/>
        </w:rPr>
        <w:t xml:space="preserve"> „Budeme se zabývat osobními hranicemi a tím, jak své potřeby vyjádřit. Podíváme se i na hranice sociální, které brání rovným příležitostem. Budeme se zamýšlet </w:t>
      </w:r>
      <w:r>
        <w:rPr>
          <w:rFonts w:ascii="Calibri" w:hAnsi="Calibri" w:cs="Calibri"/>
          <w:i/>
          <w:iCs/>
          <w:color w:val="000000"/>
        </w:rPr>
        <w:lastRenderedPageBreak/>
        <w:t xml:space="preserve">nad tím, jaké hranice mezi sebe lidé staví prostřednictvím předsudků. Prostor dostanou i fyzické bariéry, kterými se opevňujeme a zajímat nás bude i pohyb přes hranice. Chceme tematizovat také důležitost volné hry ve vývoji dítěte,“ </w:t>
      </w:r>
      <w:r>
        <w:rPr>
          <w:rFonts w:ascii="Calibri" w:hAnsi="Calibri" w:cs="Calibri"/>
          <w:color w:val="000000"/>
        </w:rPr>
        <w:t>přibližuje letošní téma Václav Tintěra, dramaturg programu pro děti a dospívající.</w:t>
      </w:r>
    </w:p>
    <w:p w14:paraId="5018E878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A na co se těšit? Nebudou chybět filmová promítání, divadla, koncerty, čtení, workshopy a dílny nebo filmově-výchovné aktivity, které pomáhají rozumět filmu a neztratit se v množství audiovizuálního obsahu. Nebude chybět ani stopovací hra po Jihlavě. </w:t>
      </w: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 také poprvé nabídne hernu pro školní děti, kde budou mít možnost si volně hrát v bezpečném prostředí. </w:t>
      </w:r>
    </w:p>
    <w:p w14:paraId="669B267F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 dětem proběhne 24.10.—2. 11. ve Stříbrném domě na Masarykově náměstí, vstup je do 15 let zdarma, některé workshopy a aktivity jsou zpoplatněny. </w:t>
      </w:r>
    </w:p>
    <w:p w14:paraId="6920CD58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</w:rPr>
        <w:t>Ji.hlava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Vibes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proofErr w:type="spellStart"/>
      <w:r>
        <w:rPr>
          <w:rFonts w:ascii="Calibri" w:hAnsi="Calibri" w:cs="Calibri"/>
          <w:b/>
          <w:bCs/>
          <w:color w:val="000000"/>
        </w:rPr>
        <w:t>battle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dance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 módní přehlídka</w:t>
      </w:r>
    </w:p>
    <w:p w14:paraId="2A72A8CC" w14:textId="733038C3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Nabitý program nabízí i </w:t>
      </w: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Vibes</w:t>
      </w:r>
      <w:proofErr w:type="spellEnd"/>
      <w:r>
        <w:rPr>
          <w:rFonts w:ascii="Calibri" w:hAnsi="Calibri" w:cs="Calibri"/>
          <w:color w:val="000000"/>
        </w:rPr>
        <w:t xml:space="preserve"> pro dospívající a mladé dospělé. Návštěvníci a návštěvnice se mohou těšit na sérii workshopů (např. </w:t>
      </w:r>
      <w:proofErr w:type="spellStart"/>
      <w:r>
        <w:rPr>
          <w:rFonts w:ascii="Calibri" w:hAnsi="Calibri" w:cs="Calibri"/>
          <w:color w:val="000000"/>
        </w:rPr>
        <w:t>arteterapeutický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workshop skládání</w:t>
      </w:r>
      <w:r>
        <w:rPr>
          <w:rFonts w:ascii="Calibri" w:hAnsi="Calibri" w:cs="Calibri"/>
          <w:color w:val="000000"/>
        </w:rPr>
        <w:t xml:space="preserve"> volné poezie nebo </w:t>
      </w:r>
      <w:proofErr w:type="spellStart"/>
      <w:r>
        <w:rPr>
          <w:rFonts w:ascii="Calibri" w:hAnsi="Calibri" w:cs="Calibri"/>
          <w:color w:val="000000"/>
        </w:rPr>
        <w:t>upcyklační</w:t>
      </w:r>
      <w:proofErr w:type="spellEnd"/>
      <w:r>
        <w:rPr>
          <w:rFonts w:ascii="Calibri" w:hAnsi="Calibri" w:cs="Calibri"/>
          <w:color w:val="000000"/>
        </w:rPr>
        <w:t xml:space="preserve"> oděvní workshop), na diskuse, koncerty, autorská čtení, módní přehlídku nebo street </w:t>
      </w:r>
      <w:proofErr w:type="spellStart"/>
      <w:r>
        <w:rPr>
          <w:rFonts w:ascii="Calibri" w:hAnsi="Calibri" w:cs="Calibri"/>
          <w:color w:val="000000"/>
        </w:rPr>
        <w:t>dance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battle</w:t>
      </w:r>
      <w:proofErr w:type="spellEnd"/>
      <w:r>
        <w:rPr>
          <w:rFonts w:ascii="Calibri" w:hAnsi="Calibri" w:cs="Calibri"/>
          <w:color w:val="000000"/>
        </w:rPr>
        <w:t xml:space="preserve">. Program </w:t>
      </w:r>
      <w:proofErr w:type="spellStart"/>
      <w:r>
        <w:rPr>
          <w:rFonts w:ascii="Calibri" w:hAnsi="Calibri" w:cs="Calibri"/>
          <w:color w:val="000000"/>
        </w:rPr>
        <w:t>Vibes</w:t>
      </w:r>
      <w:proofErr w:type="spellEnd"/>
      <w:r>
        <w:rPr>
          <w:rFonts w:ascii="Calibri" w:hAnsi="Calibri" w:cs="Calibri"/>
          <w:color w:val="000000"/>
        </w:rPr>
        <w:t>, na jehož dramaturgii se podílejí především ti, kterým je určen, je přístupný zdarma. </w:t>
      </w:r>
    </w:p>
    <w:p w14:paraId="0BC26F4E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Výtvarná soutěž: v jakém světě chceme žít? </w:t>
      </w:r>
    </w:p>
    <w:p w14:paraId="3D34CAF8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Inspirační fórum vyhlašuje výtvarnou soutěž o akreditace na 29. MFDF </w:t>
      </w: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i/>
          <w:iCs/>
          <w:color w:val="000000"/>
        </w:rPr>
        <w:t xml:space="preserve">„Jak by měl vypadat svět, ve kterém chcete žít? Vytvořte plakát Inspiračního fóra a ten nejoblíbenější získá akreditaci na festival a další ceny,” </w:t>
      </w:r>
      <w:r>
        <w:rPr>
          <w:rFonts w:ascii="Calibri" w:hAnsi="Calibri" w:cs="Calibri"/>
          <w:color w:val="000000"/>
        </w:rPr>
        <w:t xml:space="preserve">říká vedoucí Inspiračního fóra Tereza </w:t>
      </w:r>
      <w:proofErr w:type="spellStart"/>
      <w:r>
        <w:rPr>
          <w:rFonts w:ascii="Calibri" w:hAnsi="Calibri" w:cs="Calibri"/>
          <w:color w:val="000000"/>
        </w:rPr>
        <w:t>Swadoschová</w:t>
      </w:r>
      <w:proofErr w:type="spellEnd"/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i/>
          <w:iCs/>
          <w:color w:val="000000"/>
        </w:rPr>
        <w:t xml:space="preserve">„Do připravené šablony navrhněte pro letošní Inspirační fórum jeho plakát. Stáhněte si nebo vyzvedněte šablonu plakátu a nakreslete nebo napište do ní, jak si představujete dobrý život. Plakát, který získá nejvíce lajků na sociálních sítích, vyhraje,” </w:t>
      </w:r>
      <w:r>
        <w:rPr>
          <w:rFonts w:ascii="Calibri" w:hAnsi="Calibri" w:cs="Calibri"/>
          <w:color w:val="000000"/>
        </w:rPr>
        <w:t xml:space="preserve">dodává </w:t>
      </w:r>
      <w:proofErr w:type="spellStart"/>
      <w:r>
        <w:rPr>
          <w:rFonts w:ascii="Calibri" w:hAnsi="Calibri" w:cs="Calibri"/>
          <w:color w:val="000000"/>
        </w:rPr>
        <w:t>Swadoschová</w:t>
      </w:r>
      <w:proofErr w:type="spellEnd"/>
      <w:r>
        <w:rPr>
          <w:rFonts w:ascii="Calibri" w:hAnsi="Calibri" w:cs="Calibri"/>
          <w:color w:val="000000"/>
        </w:rPr>
        <w:t xml:space="preserve">. Technika je volná </w:t>
      </w:r>
      <w:proofErr w:type="gramStart"/>
      <w:r>
        <w:rPr>
          <w:rFonts w:ascii="Calibri" w:hAnsi="Calibri" w:cs="Calibri"/>
          <w:color w:val="000000"/>
        </w:rPr>
        <w:t>-  od</w:t>
      </w:r>
      <w:proofErr w:type="gramEnd"/>
      <w:r>
        <w:rPr>
          <w:rFonts w:ascii="Calibri" w:hAnsi="Calibri" w:cs="Calibri"/>
          <w:color w:val="000000"/>
        </w:rPr>
        <w:t xml:space="preserve"> kreslení přes grafický design, koláž po báseň nebo jiný text. Šablony ke stažení:</w:t>
      </w:r>
      <w:hyperlink r:id="rId7" w:history="1">
        <w:r>
          <w:rPr>
            <w:rStyle w:val="Hypertextovodkaz"/>
            <w:rFonts w:ascii="Calibri" w:eastAsiaTheme="majorEastAsia" w:hAnsi="Calibri" w:cs="Calibri"/>
            <w:color w:val="1155CC"/>
          </w:rPr>
          <w:t xml:space="preserve"> A4</w:t>
        </w:r>
      </w:hyperlink>
      <w:r>
        <w:rPr>
          <w:rFonts w:ascii="Calibri" w:hAnsi="Calibri" w:cs="Calibri"/>
          <w:color w:val="000000"/>
        </w:rPr>
        <w:t>,</w:t>
      </w:r>
      <w:hyperlink r:id="rId8" w:history="1">
        <w:r>
          <w:rPr>
            <w:rStyle w:val="Hypertextovodkaz"/>
            <w:rFonts w:ascii="Calibri" w:eastAsiaTheme="majorEastAsia" w:hAnsi="Calibri" w:cs="Calibri"/>
            <w:color w:val="000000"/>
          </w:rPr>
          <w:t xml:space="preserve"> </w:t>
        </w:r>
        <w:r>
          <w:rPr>
            <w:rStyle w:val="Hypertextovodkaz"/>
            <w:rFonts w:ascii="Calibri" w:eastAsiaTheme="majorEastAsia" w:hAnsi="Calibri" w:cs="Calibri"/>
            <w:color w:val="1155CC"/>
          </w:rPr>
          <w:t>A3</w:t>
        </w:r>
      </w:hyperlink>
      <w:r>
        <w:rPr>
          <w:rFonts w:ascii="Calibri" w:hAnsi="Calibri" w:cs="Calibri"/>
          <w:color w:val="000000"/>
        </w:rPr>
        <w:t>. Více informací</w:t>
      </w:r>
      <w:hyperlink r:id="rId9" w:history="1">
        <w:r>
          <w:rPr>
            <w:rStyle w:val="Hypertextovodkaz"/>
            <w:rFonts w:ascii="Calibri" w:eastAsiaTheme="majorEastAsia" w:hAnsi="Calibri" w:cs="Calibri"/>
            <w:color w:val="000000"/>
          </w:rPr>
          <w:t xml:space="preserve"> </w:t>
        </w:r>
      </w:hyperlink>
      <w:hyperlink r:id="rId10" w:history="1">
        <w:r>
          <w:rPr>
            <w:rStyle w:val="Hypertextovodkaz"/>
            <w:rFonts w:ascii="Calibri" w:eastAsiaTheme="majorEastAsia" w:hAnsi="Calibri" w:cs="Calibri"/>
            <w:color w:val="1155CC"/>
          </w:rPr>
          <w:t>zde</w:t>
        </w:r>
      </w:hyperlink>
      <w:r>
        <w:rPr>
          <w:rFonts w:ascii="Calibri" w:hAnsi="Calibri" w:cs="Calibri"/>
          <w:color w:val="000000"/>
        </w:rPr>
        <w:t>. Uzávěrka soutěže je 30. září. </w:t>
      </w:r>
    </w:p>
    <w:p w14:paraId="2D5B5872" w14:textId="77777777" w:rsid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Inspirační fórum je diskusní platforma MFDF </w:t>
      </w:r>
      <w:proofErr w:type="spellStart"/>
      <w:r>
        <w:rPr>
          <w:rFonts w:ascii="Calibri" w:hAnsi="Calibri" w:cs="Calibri"/>
          <w:color w:val="000000"/>
        </w:rPr>
        <w:t>Ji.hlava</w:t>
      </w:r>
      <w:proofErr w:type="spellEnd"/>
      <w:r>
        <w:rPr>
          <w:rFonts w:ascii="Calibri" w:hAnsi="Calibri" w:cs="Calibri"/>
          <w:color w:val="000000"/>
        </w:rPr>
        <w:t xml:space="preserve">, která se každý rok zabývá čtyřmi klíčovými tématy současnosti. Zve desítky hostů a hostek z domova i ze zahraničí, kteří spolu s návštěvníky a návštěvnicemi o tématech diskutují. Oblíbený je program takzvaných Inspiračních schůzování, ve kterém se zájemci a zájemkyně scházejí bez hostů a hostek a společně přemýšlejí pod vedením zkušených facilitátorů a </w:t>
      </w:r>
      <w:proofErr w:type="spellStart"/>
      <w:r>
        <w:rPr>
          <w:rFonts w:ascii="Calibri" w:hAnsi="Calibri" w:cs="Calibri"/>
          <w:color w:val="000000"/>
        </w:rPr>
        <w:t>facilitátorek</w:t>
      </w:r>
      <w:proofErr w:type="spellEnd"/>
      <w:r>
        <w:rPr>
          <w:rFonts w:ascii="Calibri" w:hAnsi="Calibri" w:cs="Calibri"/>
          <w:color w:val="000000"/>
        </w:rPr>
        <w:t xml:space="preserve"> o libovolných tématech.</w:t>
      </w:r>
    </w:p>
    <w:p w14:paraId="738032A3" w14:textId="48144656" w:rsidR="00BB5E43" w:rsidRPr="00317D86" w:rsidRDefault="00317D86" w:rsidP="00317D86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 xml:space="preserve">29. MFDF </w:t>
      </w:r>
      <w:proofErr w:type="spellStart"/>
      <w:r>
        <w:rPr>
          <w:rFonts w:ascii="Calibri" w:hAnsi="Calibri" w:cs="Calibri"/>
          <w:b/>
          <w:bCs/>
          <w:color w:val="000000"/>
        </w:rPr>
        <w:t>Ji.hlava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proběhne 24.10.—2.11. 2025, zvýhodněnou akreditaci je možné zakoupit do 23. září. Více informací na</w:t>
      </w:r>
      <w:hyperlink r:id="rId11" w:history="1">
        <w:r>
          <w:rPr>
            <w:rStyle w:val="Hypertextovodkaz"/>
            <w:rFonts w:ascii="Calibri" w:eastAsiaTheme="majorEastAsia" w:hAnsi="Calibri" w:cs="Calibri"/>
            <w:b/>
            <w:bCs/>
            <w:color w:val="000000"/>
          </w:rPr>
          <w:t xml:space="preserve"> </w:t>
        </w:r>
        <w:r>
          <w:rPr>
            <w:rStyle w:val="Hypertextovodkaz"/>
            <w:rFonts w:ascii="Calibri" w:eastAsiaTheme="majorEastAsia" w:hAnsi="Calibri" w:cs="Calibri"/>
            <w:b/>
            <w:bCs/>
            <w:color w:val="1155CC"/>
          </w:rPr>
          <w:t>ji-hlava.cz</w:t>
        </w:r>
      </w:hyperlink>
      <w:r>
        <w:rPr>
          <w:rFonts w:ascii="Calibri" w:hAnsi="Calibri" w:cs="Calibri"/>
          <w:b/>
          <w:bCs/>
          <w:color w:val="000000"/>
        </w:rPr>
        <w:t>.</w:t>
      </w:r>
      <w:r>
        <w:t xml:space="preserve"> </w:t>
      </w:r>
      <w:r w:rsidR="00BB5E43" w:rsidRPr="0011030D">
        <w:rPr>
          <w:rFonts w:ascii="Calibri" w:hAnsi="Calibri" w:cs="Calibri"/>
          <w:b/>
          <w:bCs/>
        </w:rPr>
        <w:t xml:space="preserve">Sledujte nás také na </w:t>
      </w:r>
      <w:hyperlink r:id="rId12" w:history="1">
        <w:r w:rsidR="00BB5E43" w:rsidRPr="0011030D">
          <w:rPr>
            <w:rStyle w:val="Hypertextovodkaz"/>
            <w:rFonts w:ascii="Calibri" w:hAnsi="Calibri" w:cs="Calibri"/>
            <w:b/>
            <w:bCs/>
          </w:rPr>
          <w:t>Facebooku</w:t>
        </w:r>
      </w:hyperlink>
      <w:r w:rsidR="00BB5E43" w:rsidRPr="0011030D">
        <w:rPr>
          <w:rFonts w:ascii="Calibri" w:hAnsi="Calibri" w:cs="Calibri"/>
          <w:b/>
          <w:bCs/>
        </w:rPr>
        <w:t xml:space="preserve"> </w:t>
      </w:r>
      <w:r w:rsidR="003D2E51" w:rsidRPr="0011030D">
        <w:rPr>
          <w:rFonts w:ascii="Calibri" w:hAnsi="Calibri" w:cs="Calibri"/>
          <w:b/>
          <w:bCs/>
        </w:rPr>
        <w:t xml:space="preserve">a </w:t>
      </w:r>
      <w:hyperlink r:id="rId13" w:history="1">
        <w:r w:rsidR="00BB5E43" w:rsidRPr="0011030D">
          <w:rPr>
            <w:rStyle w:val="Hypertextovodkaz"/>
            <w:rFonts w:ascii="Calibri" w:hAnsi="Calibri" w:cs="Calibri"/>
            <w:b/>
            <w:bCs/>
          </w:rPr>
          <w:t>Instagramu</w:t>
        </w:r>
      </w:hyperlink>
      <w:r w:rsidR="00BB5E43" w:rsidRPr="0011030D">
        <w:rPr>
          <w:rFonts w:ascii="Calibri" w:hAnsi="Calibri" w:cs="Calibri"/>
          <w:b/>
          <w:bCs/>
        </w:rPr>
        <w:t>. </w:t>
      </w:r>
    </w:p>
    <w:p w14:paraId="552399E6" w14:textId="77777777" w:rsidR="008E7C7C" w:rsidRPr="0011030D" w:rsidRDefault="008E7C7C" w:rsidP="00BB5E43">
      <w:pPr>
        <w:jc w:val="both"/>
        <w:rPr>
          <w:rFonts w:ascii="Calibri" w:hAnsi="Calibri" w:cs="Calibri"/>
          <w:lang w:val="cs-CZ"/>
        </w:rPr>
      </w:pPr>
    </w:p>
    <w:p w14:paraId="75E29FFA" w14:textId="3D486BFD" w:rsidR="001D213C" w:rsidRPr="001D213C" w:rsidRDefault="001D213C" w:rsidP="001D213C">
      <w:pPr>
        <w:jc w:val="both"/>
        <w:rPr>
          <w:rFonts w:ascii="Calibri" w:hAnsi="Calibri" w:cs="Calibri"/>
          <w:lang w:val="cs-CZ"/>
        </w:rPr>
        <w:sectPr w:rsidR="001D213C" w:rsidRPr="001D213C">
          <w:headerReference w:type="default" r:id="rId14"/>
          <w:footerReference w:type="default" r:id="rId15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03B9D248" w14:textId="7B4C7DDB" w:rsidR="008E7C7C" w:rsidRPr="0011030D" w:rsidRDefault="00D242F9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lastRenderedPageBreak/>
        <w:t>S</w:t>
      </w:r>
      <w:r w:rsidR="008E7C7C"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PONZORSTVÍ A PARTNERSTVÍ</w:t>
      </w:r>
    </w:p>
    <w:p w14:paraId="7117BD5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S hlavní podporou</w:t>
      </w:r>
    </w:p>
    <w:p w14:paraId="36C69269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Ministerstvo kultury ČR</w:t>
      </w:r>
    </w:p>
    <w:p w14:paraId="7AEB92C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Státní fond audiovize </w:t>
      </w:r>
    </w:p>
    <w:p w14:paraId="3A6B6EF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Statutární město Jihlava </w:t>
      </w:r>
    </w:p>
    <w:p w14:paraId="468D692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Kraj Vysočina </w:t>
      </w:r>
    </w:p>
    <w:p w14:paraId="3A06D79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Kreativní Evropa MEDIA</w:t>
      </w:r>
    </w:p>
    <w:p w14:paraId="3389124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2C8EC22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Generální mediální partnerství</w:t>
      </w:r>
    </w:p>
    <w:p w14:paraId="7BBBFB6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Česká televize </w:t>
      </w:r>
    </w:p>
    <w:p w14:paraId="75A8B46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 </w:t>
      </w:r>
    </w:p>
    <w:p w14:paraId="641E85F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Hlavní mediální partnerství</w:t>
      </w:r>
    </w:p>
    <w:p w14:paraId="020598B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Český rozhlas</w:t>
      </w:r>
    </w:p>
    <w:p w14:paraId="2BC06B5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0FE3A23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Exkluzivní mediální partnerství</w:t>
      </w:r>
    </w:p>
    <w:p w14:paraId="2AD1B5E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Respekt</w:t>
      </w:r>
    </w:p>
    <w:p w14:paraId="4A3CF83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200A91B9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Za podpory</w:t>
      </w:r>
    </w:p>
    <w:p w14:paraId="50852DD6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Mezinárodní visegrádský fond</w:t>
      </w:r>
    </w:p>
    <w:p w14:paraId="203C5D76" w14:textId="77777777" w:rsidR="00317D86" w:rsidRPr="00317D86" w:rsidRDefault="00317D86" w:rsidP="0031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Ministerstvo kultury Tchaj-wan</w:t>
      </w:r>
    </w:p>
    <w:p w14:paraId="46DA2EDD" w14:textId="77777777" w:rsidR="00317D86" w:rsidRPr="00317D86" w:rsidRDefault="00317D86" w:rsidP="0031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Tchajpejská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ekonomická a kulturní kancelář Praha</w:t>
      </w:r>
    </w:p>
    <w:p w14:paraId="3B44BA9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Francouzský institut</w:t>
      </w:r>
    </w:p>
    <w:p w14:paraId="56B5FDD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Velvyslanectví Nizozemského království</w:t>
      </w:r>
    </w:p>
    <w:p w14:paraId="1ED78DDA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Rakouské kulturní fórum</w:t>
      </w:r>
    </w:p>
    <w:p w14:paraId="4E69A3E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Velvyslanectví Španělska</w:t>
      </w:r>
    </w:p>
    <w:p w14:paraId="45C0FE1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Italský kulturní institut </w:t>
      </w:r>
    </w:p>
    <w:p w14:paraId="17E00B1A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Státní fond kultury</w:t>
      </w:r>
    </w:p>
    <w:p w14:paraId="0916A30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German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Films</w:t>
      </w:r>
      <w:proofErr w:type="spellEnd"/>
    </w:p>
    <w:p w14:paraId="4478774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Česká centra</w:t>
      </w:r>
    </w:p>
    <w:p w14:paraId="5C8448F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lang w:val="cs-CZ" w:eastAsia="cs-CZ"/>
          <w14:ligatures w14:val="none"/>
        </w:rPr>
        <w:t>Velvyslanectví Kanady</w:t>
      </w:r>
    </w:p>
    <w:p w14:paraId="59F0F13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lang w:val="cs-CZ" w:eastAsia="cs-CZ"/>
          <w14:ligatures w14:val="none"/>
        </w:rPr>
        <w:t>Zastoupení vlámské vlády v ČR</w:t>
      </w:r>
    </w:p>
    <w:p w14:paraId="0B62CCF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Portugalské centrum Praha </w:t>
      </w:r>
    </w:p>
    <w:p w14:paraId="685E98A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Švýcarské velvyslanectví v České republice</w:t>
      </w:r>
    </w:p>
    <w:p w14:paraId="1012B52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Polský institut</w:t>
      </w:r>
    </w:p>
    <w:p w14:paraId="38BC706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Jan Barta</w:t>
      </w:r>
    </w:p>
    <w:p w14:paraId="303049E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ČEZ</w:t>
      </w:r>
    </w:p>
    <w:p w14:paraId="4790D94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GEMO a.s.</w:t>
      </w:r>
    </w:p>
    <w:p w14:paraId="1AEC138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6DB68F6A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Partnerství </w:t>
      </w:r>
      <w:proofErr w:type="spellStart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Industry</w:t>
      </w:r>
      <w:proofErr w:type="spellEnd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 programu </w:t>
      </w:r>
    </w:p>
    <w:p w14:paraId="0FA8C02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Kreativní Evropa MEDIA</w:t>
      </w:r>
    </w:p>
    <w:p w14:paraId="57DF9E1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Státní fond audiovize</w:t>
      </w:r>
    </w:p>
    <w:p w14:paraId="38C1762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Mezinárodní visegrádský fond</w:t>
      </w:r>
    </w:p>
    <w:p w14:paraId="70DDC7A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Central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European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Initiative</w:t>
      </w:r>
      <w:proofErr w:type="spellEnd"/>
    </w:p>
    <w:p w14:paraId="0741083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Ministerstvo kultury ČR</w:t>
      </w:r>
    </w:p>
    <w:p w14:paraId="64E508CF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Asociace producentů v audiovizi</w:t>
      </w:r>
    </w:p>
    <w:p w14:paraId="418FDD71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Statutární město Jihlava</w:t>
      </w:r>
    </w:p>
    <w:p w14:paraId="472F15A3" w14:textId="14819DD0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Kancelář Kreativní Evropa 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ČR – MEDIA</w:t>
      </w:r>
    </w:p>
    <w:p w14:paraId="745DE30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České filmové centrum</w:t>
      </w:r>
    </w:p>
    <w:p w14:paraId="58C87877" w14:textId="77777777" w:rsidR="00317D86" w:rsidRDefault="00317D86" w:rsidP="00317D8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</w:pPr>
    </w:p>
    <w:p w14:paraId="440A4E3C" w14:textId="77777777" w:rsidR="00317D86" w:rsidRDefault="00317D86" w:rsidP="00317D8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</w:pPr>
    </w:p>
    <w:p w14:paraId="675892A8" w14:textId="77777777" w:rsidR="00317D86" w:rsidRDefault="00317D86" w:rsidP="00317D8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</w:pPr>
    </w:p>
    <w:p w14:paraId="50DB9B6C" w14:textId="5A681E20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Chorvatské filmové centrum</w:t>
      </w:r>
    </w:p>
    <w:p w14:paraId="13E65F4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Austrian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Films</w:t>
      </w:r>
      <w:proofErr w:type="spellEnd"/>
    </w:p>
    <w:p w14:paraId="07E1962A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744A704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Partnerství ocenění </w:t>
      </w:r>
      <w:proofErr w:type="spellStart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Ji.hlava</w:t>
      </w:r>
      <w:proofErr w:type="spellEnd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 New </w:t>
      </w:r>
      <w:proofErr w:type="spellStart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Visions</w:t>
      </w:r>
      <w:proofErr w:type="spellEnd"/>
    </w:p>
    <w:p w14:paraId="66C2DF6F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AmDocs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Film Festival</w:t>
      </w:r>
    </w:p>
    <w:p w14:paraId="5D029EA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Cannes </w:t>
      </w:r>
      <w:proofErr w:type="spellStart"/>
      <w:proofErr w:type="gram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Docs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-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Marché</w:t>
      </w:r>
      <w:proofErr w:type="spellEnd"/>
      <w:proofErr w:type="gram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du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Film</w:t>
      </w:r>
    </w:p>
    <w:p w14:paraId="488C899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Documentary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Association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of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Europe</w:t>
      </w:r>
      <w:proofErr w:type="spellEnd"/>
    </w:p>
    <w:p w14:paraId="528820E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Docs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by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the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Sea</w:t>
      </w:r>
      <w:proofErr w:type="spellEnd"/>
    </w:p>
    <w:p w14:paraId="4B641C9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EURODOC</w:t>
      </w:r>
    </w:p>
    <w:p w14:paraId="5AA95CF7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Lightdox</w:t>
      </w:r>
      <w:proofErr w:type="spellEnd"/>
    </w:p>
    <w:p w14:paraId="2E604B9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Sheffield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DocFest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 </w:t>
      </w:r>
    </w:p>
    <w:p w14:paraId="3F40D43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Soundsquare</w:t>
      </w:r>
      <w:proofErr w:type="spellEnd"/>
    </w:p>
    <w:p w14:paraId="351A458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UPP</w:t>
      </w:r>
    </w:p>
    <w:p w14:paraId="4BEB30E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#Docs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Connect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Taskovski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Film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Training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 </w:t>
      </w:r>
    </w:p>
    <w:p w14:paraId="18C0D3D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388C57A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Partnerský projekt</w:t>
      </w:r>
    </w:p>
    <w:p w14:paraId="7B0B1BA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DAFilms.cz</w:t>
      </w:r>
    </w:p>
    <w:p w14:paraId="7431814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2A3A75D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Partnerství Inspiračního fóra</w:t>
      </w:r>
    </w:p>
    <w:p w14:paraId="1FC861C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Nadace Rosy Luxemburgové</w:t>
      </w:r>
    </w:p>
    <w:p w14:paraId="655ABAA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Nadace BLÍŽKSOBĚ</w:t>
      </w:r>
    </w:p>
    <w:p w14:paraId="64B7391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Mezinárodní visegrádský fond</w:t>
      </w:r>
    </w:p>
    <w:p w14:paraId="6416D9F6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Financováno Evropskou unií –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Next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Generation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EU</w:t>
      </w:r>
    </w:p>
    <w:p w14:paraId="5BB496B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Friedrich-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Ebert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-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Stiftung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, zastoupení v České republice</w:t>
      </w:r>
    </w:p>
    <w:p w14:paraId="3A060CD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Kancelář Kreativní Evropa</w:t>
      </w:r>
    </w:p>
    <w:p w14:paraId="1526AC2F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Slovensko-český ženský fond</w:t>
      </w:r>
    </w:p>
    <w:p w14:paraId="07A83D07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Česká centra</w:t>
      </w:r>
    </w:p>
    <w:p w14:paraId="5C39E0A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lang w:val="cs-CZ" w:eastAsia="cs-CZ"/>
          <w14:ligatures w14:val="none"/>
        </w:rPr>
        <w:t>Velvyslanectví Kanady</w:t>
      </w:r>
    </w:p>
    <w:p w14:paraId="336B44F9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3541DF0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Partnerství </w:t>
      </w:r>
      <w:proofErr w:type="spellStart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Matchmakingu</w:t>
      </w:r>
      <w:proofErr w:type="spellEnd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 IF</w:t>
      </w:r>
    </w:p>
    <w:p w14:paraId="3B1699F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Nadační fond IOCB Tech</w:t>
      </w:r>
    </w:p>
    <w:p w14:paraId="6D1E557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Technologická agentura ČR</w:t>
      </w:r>
    </w:p>
    <w:p w14:paraId="3FC1151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 </w:t>
      </w:r>
    </w:p>
    <w:p w14:paraId="6D53C89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Partnerství IF </w:t>
      </w:r>
      <w:proofErr w:type="spellStart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Lab</w:t>
      </w:r>
      <w:proofErr w:type="spellEnd"/>
    </w:p>
    <w:p w14:paraId="4242EE2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Spolufinancováno Evropskou unií</w:t>
      </w:r>
    </w:p>
    <w:p w14:paraId="1CB7D32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Státní fond kultury</w:t>
      </w:r>
    </w:p>
    <w:p w14:paraId="532BFF0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Ministerstvo kultury ČR</w:t>
      </w:r>
    </w:p>
    <w:p w14:paraId="59E32EB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7B8422C1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Partnerství IF </w:t>
      </w:r>
      <w:proofErr w:type="spellStart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News</w:t>
      </w:r>
      <w:proofErr w:type="spellEnd"/>
    </w:p>
    <w:p w14:paraId="1736451F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Novinářský inkubátor</w:t>
      </w:r>
    </w:p>
    <w:p w14:paraId="1806653F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Akademie ČTK</w:t>
      </w:r>
    </w:p>
    <w:p w14:paraId="4866D117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2B7049D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lastRenderedPageBreak/>
        <w:t>Partnerství konference o etice v dokumentárním filmu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  <w:t>Mezinárodní visegrádský fond</w:t>
      </w:r>
    </w:p>
    <w:p w14:paraId="0DCD2821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Kancelář Kreativní Evropa MEDIA</w:t>
      </w:r>
    </w:p>
    <w:p w14:paraId="128932D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Centrum pro mediální etiku a dialog (CEMETIK)</w:t>
      </w:r>
    </w:p>
    <w:p w14:paraId="3470F69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6CB0E26F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Fotografické partnerství</w:t>
      </w:r>
    </w:p>
    <w:p w14:paraId="58EBA586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Nikon</w:t>
      </w:r>
    </w:p>
    <w:p w14:paraId="6339E06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 </w:t>
      </w:r>
    </w:p>
    <w:p w14:paraId="3E63417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Regionální partnerství </w:t>
      </w:r>
    </w:p>
    <w:p w14:paraId="00D233F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Enviropol</w:t>
      </w:r>
      <w:proofErr w:type="spellEnd"/>
    </w:p>
    <w:p w14:paraId="1B2143A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Hotel </w:t>
      </w:r>
      <w:proofErr w:type="spellStart"/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Savorsky</w:t>
      </w:r>
      <w:proofErr w:type="spellEnd"/>
    </w:p>
    <w:p w14:paraId="662C65B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WFG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Capital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  <w:t xml:space="preserve">Business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for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Breakfast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Legacy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Club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  <w:t>Profil Nábytek</w:t>
      </w:r>
    </w:p>
    <w:p w14:paraId="5046BD8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Citypark</w:t>
      </w:r>
      <w:proofErr w:type="spellEnd"/>
    </w:p>
    <w:p w14:paraId="44E12A33" w14:textId="7D162CCC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#DoJihlavy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Saunabar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Jihlava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  <w:t>Zoologická zahrada Jihlava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  <w:t>Halíře dělají talíře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</w:r>
    </w:p>
    <w:p w14:paraId="0D1CB7A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Partnerství udržitelnosti</w:t>
      </w:r>
    </w:p>
    <w:p w14:paraId="21BF36D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MALFINI, a.s.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</w: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br/>
        <w:t>Partnerství Soutěže o nejlepší dokumentární knihu</w:t>
      </w: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br/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Martinus.cz</w:t>
      </w:r>
    </w:p>
    <w:p w14:paraId="3FA7015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04EC15E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Partnerství VR </w:t>
      </w:r>
      <w:proofErr w:type="spellStart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Zone</w:t>
      </w:r>
      <w:proofErr w:type="spellEnd"/>
    </w:p>
    <w:p w14:paraId="701196A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Agentura pro rozvoj Broumovska </w:t>
      </w:r>
    </w:p>
    <w:p w14:paraId="6DCCC2E1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Go360</w:t>
      </w:r>
    </w:p>
    <w:p w14:paraId="635D1FA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PLAYzone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agency</w:t>
      </w:r>
      <w:proofErr w:type="spellEnd"/>
    </w:p>
    <w:p w14:paraId="06945BD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0494A2A6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Oficiální pivo festivalu</w:t>
      </w:r>
    </w:p>
    <w:p w14:paraId="553075B9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Pivovar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MadCat</w:t>
      </w:r>
      <w:proofErr w:type="spellEnd"/>
    </w:p>
    <w:p w14:paraId="3F21159F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73473F5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Oficiální doprava</w:t>
      </w:r>
    </w:p>
    <w:p w14:paraId="0F54D601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Auto Dobrovolný</w:t>
      </w:r>
    </w:p>
    <w:p w14:paraId="44A2943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2C1DEAF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Oficiální dodavatelské firmy</w:t>
      </w:r>
    </w:p>
    <w:p w14:paraId="12CCA4EF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Agnes studio</w:t>
      </w:r>
    </w:p>
    <w:p w14:paraId="4FE02111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AZ </w:t>
      </w:r>
      <w:proofErr w:type="spellStart"/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Translations</w:t>
      </w:r>
      <w:proofErr w:type="spellEnd"/>
    </w:p>
    <w:p w14:paraId="6461648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BIOFILMS</w:t>
      </w:r>
    </w:p>
    <w:p w14:paraId="0759DF8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BOKS</w:t>
      </w:r>
    </w:p>
    <w:p w14:paraId="1DE184D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Dřevovýroba Podzimek</w:t>
      </w:r>
    </w:p>
    <w:p w14:paraId="6FB18EB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Flexipal</w:t>
      </w:r>
      <w:proofErr w:type="spellEnd"/>
    </w:p>
    <w:p w14:paraId="09BD9459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Husták</w:t>
      </w:r>
      <w:proofErr w:type="spellEnd"/>
    </w:p>
    <w:p w14:paraId="48F0C9E9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KINOSERVIS</w:t>
      </w:r>
    </w:p>
    <w:p w14:paraId="587ED69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KOMA</w:t>
      </w:r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</w:r>
      <w:proofErr w:type="spellStart"/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Little</w:t>
      </w:r>
      <w:proofErr w:type="spellEnd"/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Urban </w:t>
      </w:r>
      <w:proofErr w:type="spellStart"/>
      <w:r w:rsidRPr="00317D86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Distillery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  <w:t xml:space="preserve">On Lemon 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OOO.Wine</w:t>
      </w:r>
      <w:proofErr w:type="spellEnd"/>
    </w:p>
    <w:p w14:paraId="14FB7517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OnSinch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  <w:t>Zmrzlina Snová</w:t>
      </w:r>
    </w:p>
    <w:p w14:paraId="0DC7AE1A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406EDE8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Partnerství </w:t>
      </w:r>
      <w:proofErr w:type="spellStart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Ji.hlava</w:t>
      </w:r>
      <w:proofErr w:type="spellEnd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 dětem</w:t>
      </w:r>
    </w:p>
    <w:p w14:paraId="785AEA81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Kraj Vysočina</w:t>
      </w:r>
    </w:p>
    <w:p w14:paraId="52E3496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Brána Jihlavy</w:t>
      </w:r>
    </w:p>
    <w:p w14:paraId="7484D07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Jihlavský architektonický manuál</w:t>
      </w:r>
    </w:p>
    <w:p w14:paraId="263E0DF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Dům Gustava Mahlera</w:t>
      </w:r>
    </w:p>
    <w:p w14:paraId="35AB9BE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#DoJihlavy</w:t>
      </w:r>
    </w:p>
    <w:p w14:paraId="13896DA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RASL čalouněný nábytek</w:t>
      </w:r>
    </w:p>
    <w:p w14:paraId="1A3F522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Na mysli</w:t>
      </w:r>
    </w:p>
    <w:p w14:paraId="0A3EFFB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Rodinný park Robinson</w:t>
      </w:r>
    </w:p>
    <w:p w14:paraId="2DE460F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ČT:D</w:t>
      </w:r>
    </w:p>
    <w:p w14:paraId="2D682BD6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Rádio Junior</w:t>
      </w:r>
    </w:p>
    <w:p w14:paraId="10667741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Festival Děti, čtete?!</w:t>
      </w:r>
    </w:p>
    <w:p w14:paraId="45F9A92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DAFilms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Junior</w:t>
      </w:r>
    </w:p>
    <w:p w14:paraId="15DBA51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Dětský lesní klub Hájenka</w:t>
      </w:r>
    </w:p>
    <w:p w14:paraId="2658843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FilmED</w:t>
      </w:r>
      <w:proofErr w:type="spellEnd"/>
    </w:p>
    <w:p w14:paraId="2CD4582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Goethe-Institut</w:t>
      </w:r>
    </w:p>
    <w:p w14:paraId="69463F1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Nikon škola</w:t>
      </w:r>
    </w:p>
    <w:p w14:paraId="46EEF8F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LAGUS</w:t>
      </w:r>
    </w:p>
    <w:p w14:paraId="58D14077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Bistro na tři tečky</w:t>
      </w:r>
    </w:p>
    <w:p w14:paraId="6EA30C4A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HUSTÁK CZ</w:t>
      </w:r>
    </w:p>
    <w:p w14:paraId="001B64C7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LEGO Build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the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Change</w:t>
      </w:r>
      <w:proofErr w:type="spellEnd"/>
    </w:p>
    <w:p w14:paraId="35F5DD5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343A260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Partnerství </w:t>
      </w:r>
      <w:proofErr w:type="spellStart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Ji.hlava</w:t>
      </w:r>
      <w:proofErr w:type="spellEnd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 xml:space="preserve"> </w:t>
      </w:r>
      <w:proofErr w:type="spellStart"/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Vibes</w:t>
      </w:r>
      <w:proofErr w:type="spellEnd"/>
    </w:p>
    <w:p w14:paraId="35D1E2B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České vize</w:t>
      </w:r>
    </w:p>
    <w:p w14:paraId="4FF25559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Střední uměleckoprůmyslová škola Jihlava-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Helenín</w:t>
      </w:r>
      <w:proofErr w:type="spellEnd"/>
    </w:p>
    <w:p w14:paraId="1EC12840" w14:textId="23B54B4A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DIOD – Divadlo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otevřených dveří</w:t>
      </w:r>
    </w:p>
    <w:p w14:paraId="7331EED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 </w:t>
      </w:r>
    </w:p>
    <w:p w14:paraId="5DA3EAB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Dále spolupracujeme</w:t>
      </w:r>
    </w:p>
    <w:p w14:paraId="74716FF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Aerofilms</w:t>
      </w:r>
      <w:proofErr w:type="spellEnd"/>
    </w:p>
    <w:p w14:paraId="3EE2052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Bombus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Natural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Energy</w:t>
      </w:r>
      <w:proofErr w:type="spellEnd"/>
    </w:p>
    <w:p w14:paraId="7FEC13CF" w14:textId="6E6BCF45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DIOD – Divadlo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otevřených dveří</w:t>
      </w:r>
    </w:p>
    <w:p w14:paraId="1EC0F552" w14:textId="256465D9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DKO – Dům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kultury a odborů Jihlava</w:t>
      </w:r>
    </w:p>
    <w:p w14:paraId="6B900DD9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Dopravní podnik města Jihlavy</w:t>
      </w:r>
    </w:p>
    <w:p w14:paraId="10702D7A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Horácké divadlo Jihlava</w:t>
      </w:r>
    </w:p>
    <w:p w14:paraId="3A8D6DA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Kino Dukla</w:t>
      </w:r>
    </w:p>
    <w:p w14:paraId="5EB53CD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Kino Máj Třešť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Leros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  <w:t xml:space="preserve">Lucy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Sweets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 </w:t>
      </w:r>
    </w:p>
    <w:p w14:paraId="69EC10B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Masarykova univerzita</w:t>
      </w:r>
    </w:p>
    <w:p w14:paraId="204B46E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Městská knihovna Jihlava</w:t>
      </w:r>
    </w:p>
    <w:p w14:paraId="02EBEBC1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Newton Media</w:t>
      </w: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br/>
        <w:t>Opero</w:t>
      </w:r>
    </w:p>
    <w:p w14:paraId="756B4372" w14:textId="7D37302F" w:rsid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lastRenderedPageBreak/>
        <w:t>Prádelna a čistírna Jihlava</w:t>
      </w:r>
    </w:p>
    <w:p w14:paraId="48A3D1A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2F076F9D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Mediální partnerství</w:t>
      </w:r>
    </w:p>
    <w:p w14:paraId="4B51B5F9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A2larm</w:t>
      </w:r>
    </w:p>
    <w:p w14:paraId="18BEE66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Heroine</w:t>
      </w:r>
    </w:p>
    <w:p w14:paraId="6E9ABCAF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Radio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1</w:t>
      </w:r>
    </w:p>
    <w:p w14:paraId="414584A7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Refresher</w:t>
      </w:r>
      <w:proofErr w:type="spellEnd"/>
    </w:p>
    <w:p w14:paraId="22FED6E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Seznam Zprávy</w:t>
      </w:r>
    </w:p>
    <w:p w14:paraId="25874CC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Voxpot</w:t>
      </w:r>
      <w:proofErr w:type="spellEnd"/>
    </w:p>
    <w:p w14:paraId="52989D72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 </w:t>
      </w:r>
    </w:p>
    <w:p w14:paraId="43DCF8A1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Regionální mediální partnerství </w:t>
      </w:r>
    </w:p>
    <w:p w14:paraId="0F3B06A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City.cz</w:t>
      </w:r>
    </w:p>
    <w:p w14:paraId="667A865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Deník.cz</w:t>
      </w:r>
    </w:p>
    <w:p w14:paraId="05816DE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Hitrádio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Vysočina</w:t>
      </w:r>
    </w:p>
    <w:p w14:paraId="5161579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Jihlavská Drbna</w:t>
      </w:r>
    </w:p>
    <w:p w14:paraId="0348D75F" w14:textId="303EE10F" w:rsid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Jihlavské listy</w:t>
      </w:r>
    </w:p>
    <w:p w14:paraId="5797FFA5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1C7AFA5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Mediální spolupráce</w:t>
      </w:r>
    </w:p>
    <w:p w14:paraId="34E33A4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A2</w:t>
      </w:r>
    </w:p>
    <w:p w14:paraId="0C4039C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Art2Friends</w:t>
      </w:r>
    </w:p>
    <w:p w14:paraId="16F605D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ArtMap</w:t>
      </w:r>
      <w:proofErr w:type="spellEnd"/>
    </w:p>
    <w:p w14:paraId="774A4AC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ČSFD</w:t>
      </w:r>
    </w:p>
    <w:p w14:paraId="7823163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Deník N</w:t>
      </w:r>
    </w:p>
    <w:p w14:paraId="75194F0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dok.revue</w:t>
      </w:r>
      <w:proofErr w:type="spellEnd"/>
    </w:p>
    <w:p w14:paraId="66F94E7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Full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Moon</w:t>
      </w:r>
      <w:proofErr w:type="spellEnd"/>
    </w:p>
    <w:p w14:paraId="054397A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HIS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Voice</w:t>
      </w:r>
      <w:proofErr w:type="spellEnd"/>
    </w:p>
    <w:p w14:paraId="0D1E920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Host</w:t>
      </w:r>
    </w:p>
    <w:p w14:paraId="68D4E9A3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Kult.cz</w:t>
      </w:r>
    </w:p>
    <w:p w14:paraId="4B13FCEA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Nový prostor</w:t>
      </w:r>
    </w:p>
    <w:p w14:paraId="58DA69A9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Kulturní magazín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Uni</w:t>
      </w:r>
      <w:proofErr w:type="spellEnd"/>
    </w:p>
    <w:p w14:paraId="4E144B44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7.G</w:t>
      </w:r>
    </w:p>
    <w:p w14:paraId="7B98457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Wired</w:t>
      </w:r>
      <w:proofErr w:type="spellEnd"/>
    </w:p>
    <w:p w14:paraId="1BAEF227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 </w:t>
      </w:r>
    </w:p>
    <w:p w14:paraId="218C93EB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:lang w:val="cs-CZ" w:eastAsia="cs-CZ"/>
          <w14:ligatures w14:val="none"/>
        </w:rPr>
        <w:t>Zahraniční mediální partnerství</w:t>
      </w:r>
    </w:p>
    <w:p w14:paraId="2913585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Variety</w:t>
      </w:r>
    </w:p>
    <w:p w14:paraId="6631D840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Cineuropa</w:t>
      </w:r>
      <w:proofErr w:type="spellEnd"/>
    </w:p>
    <w:p w14:paraId="214201B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Modern</w:t>
      </w:r>
      <w:proofErr w:type="spellEnd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 Times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Review</w:t>
      </w:r>
      <w:proofErr w:type="spellEnd"/>
    </w:p>
    <w:p w14:paraId="7C499E7A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 xml:space="preserve">Business Doc </w:t>
      </w:r>
      <w:proofErr w:type="spellStart"/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Europe</w:t>
      </w:r>
      <w:proofErr w:type="spellEnd"/>
    </w:p>
    <w:p w14:paraId="2F51A0F6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Kapitál</w:t>
      </w:r>
    </w:p>
    <w:p w14:paraId="6998D3E8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Kinema.sk</w:t>
      </w:r>
    </w:p>
    <w:p w14:paraId="2706639E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  <w:r w:rsidRPr="00317D86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val="cs-CZ" w:eastAsia="cs-CZ"/>
          <w14:ligatures w14:val="none"/>
        </w:rPr>
        <w:t>Kino Ikon</w:t>
      </w:r>
    </w:p>
    <w:p w14:paraId="3B28734C" w14:textId="77777777" w:rsidR="00317D86" w:rsidRPr="00317D86" w:rsidRDefault="00317D86" w:rsidP="00317D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 w:eastAsia="cs-CZ"/>
          <w14:ligatures w14:val="none"/>
        </w:rPr>
      </w:pPr>
    </w:p>
    <w:p w14:paraId="76482E64" w14:textId="77777777" w:rsidR="006C5B53" w:rsidRPr="0011030D" w:rsidRDefault="006C5B53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0C6E7D2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58B4FD29" w14:textId="74960445" w:rsidR="00B95FC7" w:rsidRPr="0011030D" w:rsidRDefault="00B95FC7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607A84A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4FDAE86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sectPr w:rsidR="008E7C7C" w:rsidRPr="0011030D" w:rsidSect="008E7C7C">
      <w:type w:val="continuous"/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85F1" w14:textId="77777777" w:rsidR="00C5448F" w:rsidRDefault="00C5448F" w:rsidP="00AF5C0A">
      <w:pPr>
        <w:spacing w:after="0" w:line="240" w:lineRule="auto"/>
      </w:pPr>
      <w:r>
        <w:separator/>
      </w:r>
    </w:p>
  </w:endnote>
  <w:endnote w:type="continuationSeparator" w:id="0">
    <w:p w14:paraId="01D0A820" w14:textId="77777777" w:rsidR="00C5448F" w:rsidRDefault="00C5448F" w:rsidP="00AF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5318" w14:textId="21C13440" w:rsidR="00AF5C0A" w:rsidRPr="00AF5C0A" w:rsidRDefault="00AF5C0A" w:rsidP="00AF5C0A">
    <w:pPr>
      <w:pStyle w:val="Zpat"/>
      <w:rPr>
        <w:rFonts w:ascii="Calibri" w:hAnsi="Calibri" w:cs="Calibri"/>
      </w:rPr>
    </w:pPr>
    <w:r w:rsidRPr="00AF5C0A">
      <w:rPr>
        <w:rFonts w:ascii="Calibri" w:hAnsi="Calibri" w:cs="Calibri"/>
        <w:lang w:val="cs-CZ"/>
      </w:rPr>
      <w:t xml:space="preserve">Kontakt </w:t>
    </w:r>
    <w:r>
      <w:rPr>
        <w:rFonts w:ascii="Calibri" w:hAnsi="Calibri" w:cs="Calibri"/>
        <w:lang w:val="cs-CZ"/>
      </w:rPr>
      <w:t xml:space="preserve">pro média: Zuzana Kopáčová, </w:t>
    </w:r>
    <w:r w:rsidRPr="00AF5C0A">
      <w:rPr>
        <w:rFonts w:ascii="Calibri" w:hAnsi="Calibri" w:cs="Calibri"/>
      </w:rPr>
      <w:t>M: +420 607 985</w:t>
    </w:r>
    <w:r>
      <w:rPr>
        <w:rFonts w:ascii="Calibri" w:hAnsi="Calibri" w:cs="Calibri"/>
      </w:rPr>
      <w:t> </w:t>
    </w:r>
    <w:r w:rsidRPr="00AF5C0A">
      <w:rPr>
        <w:rFonts w:ascii="Calibri" w:hAnsi="Calibri" w:cs="Calibri"/>
      </w:rPr>
      <w:t>380</w:t>
    </w:r>
    <w:r>
      <w:rPr>
        <w:rFonts w:ascii="Calibri" w:hAnsi="Calibri" w:cs="Calibri"/>
      </w:rPr>
      <w:t xml:space="preserve">, </w:t>
    </w:r>
    <w:r w:rsidRPr="00AF5C0A">
      <w:rPr>
        <w:rFonts w:ascii="Calibri" w:hAnsi="Calibri" w:cs="Calibri"/>
      </w:rPr>
      <w:t>E: </w:t>
    </w:r>
    <w:hyperlink r:id="rId1" w:tgtFrame="_blank" w:history="1">
      <w:r w:rsidRPr="00AF5C0A">
        <w:rPr>
          <w:rStyle w:val="Hypertextovodkaz"/>
          <w:rFonts w:ascii="Calibri" w:hAnsi="Calibri" w:cs="Calibri"/>
        </w:rPr>
        <w:t>zuzana@ji-hlava.cz</w:t>
      </w:r>
    </w:hyperlink>
  </w:p>
  <w:p w14:paraId="61D45831" w14:textId="2D459091" w:rsidR="00AF5C0A" w:rsidRPr="00AF5C0A" w:rsidRDefault="00AF5C0A">
    <w:pPr>
      <w:pStyle w:val="Zpat"/>
      <w:rPr>
        <w:rFonts w:ascii="Calibri" w:hAnsi="Calibri" w:cs="Calibri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64A3" w14:textId="77777777" w:rsidR="00C5448F" w:rsidRDefault="00C5448F" w:rsidP="00AF5C0A">
      <w:pPr>
        <w:spacing w:after="0" w:line="240" w:lineRule="auto"/>
      </w:pPr>
      <w:r>
        <w:separator/>
      </w:r>
    </w:p>
  </w:footnote>
  <w:footnote w:type="continuationSeparator" w:id="0">
    <w:p w14:paraId="09EE2758" w14:textId="77777777" w:rsidR="00C5448F" w:rsidRDefault="00C5448F" w:rsidP="00AF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922F" w14:textId="16E1EEF4" w:rsidR="00AF5C0A" w:rsidRPr="00AF5C0A" w:rsidRDefault="00AF5C0A" w:rsidP="00AF5C0A">
    <w:pPr>
      <w:pStyle w:val="Zhlav"/>
      <w:rPr>
        <w:rFonts w:ascii="Calibri" w:hAnsi="Calibri" w:cs="Calibri"/>
      </w:rPr>
    </w:pPr>
    <w:r w:rsidRPr="00AF5C0A">
      <w:rPr>
        <w:rFonts w:ascii="Calibri" w:hAnsi="Calibri" w:cs="Calibri"/>
        <w:noProof/>
        <w:lang w:eastAsia="cs-CZ"/>
      </w:rPr>
      <w:drawing>
        <wp:anchor distT="0" distB="0" distL="0" distR="0" simplePos="0" relativeHeight="251659264" behindDoc="0" locked="0" layoutInCell="1" allowOverlap="1" wp14:anchorId="4AB2EC37" wp14:editId="54F29975">
          <wp:simplePos x="0" y="0"/>
          <wp:positionH relativeFrom="column">
            <wp:posOffset>-899795</wp:posOffset>
          </wp:positionH>
          <wp:positionV relativeFrom="paragraph">
            <wp:posOffset>-443869</wp:posOffset>
          </wp:positionV>
          <wp:extent cx="7552055" cy="1066172"/>
          <wp:effectExtent l="0" t="0" r="4445" b="635"/>
          <wp:wrapSquare wrapText="largest"/>
          <wp:docPr id="1016057885" name="Picture 3" descr="Obsah obrázku černá, tma&#10;&#10;Obsah generovaný pomocí AI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černá, tma&#10;&#10;Obsah generovaný pomocí AI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617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C0A">
      <w:rPr>
        <w:rFonts w:ascii="Calibri" w:hAnsi="Calibri" w:cs="Calibri"/>
      </w:rPr>
      <w:t>TISKOVÁ ZPRÁVA</w:t>
    </w:r>
    <w:r>
      <w:rPr>
        <w:rFonts w:ascii="Calibri" w:hAnsi="Calibri" w:cs="Calibri"/>
      </w:rPr>
      <w:t xml:space="preserve">: </w:t>
    </w:r>
    <w:r w:rsidR="00317D86">
      <w:rPr>
        <w:rFonts w:ascii="Calibri" w:hAnsi="Calibri" w:cs="Calibri"/>
      </w:rPr>
      <w:t>4</w:t>
    </w:r>
    <w:r>
      <w:rPr>
        <w:rFonts w:ascii="Calibri" w:hAnsi="Calibri" w:cs="Calibri"/>
      </w:rPr>
      <w:t xml:space="preserve">. </w:t>
    </w:r>
    <w:proofErr w:type="spellStart"/>
    <w:r w:rsidR="00317D86">
      <w:rPr>
        <w:rFonts w:ascii="Calibri" w:hAnsi="Calibri" w:cs="Calibri"/>
      </w:rPr>
      <w:t>září</w:t>
    </w:r>
    <w:proofErr w:type="spellEnd"/>
    <w:r>
      <w:rPr>
        <w:rFonts w:ascii="Calibri" w:hAnsi="Calibri" w:cs="Calibri"/>
      </w:rPr>
      <w:t xml:space="preserve"> 2025, </w:t>
    </w:r>
    <w:proofErr w:type="spellStart"/>
    <w:r w:rsidR="00BB5E43">
      <w:rPr>
        <w:rFonts w:ascii="Calibri" w:hAnsi="Calibri" w:cs="Calibri"/>
      </w:rPr>
      <w:t>Jihlava</w:t>
    </w:r>
    <w:proofErr w:type="spellEnd"/>
  </w:p>
  <w:p w14:paraId="3F6C2F6F" w14:textId="77777777" w:rsidR="00AF5C0A" w:rsidRDefault="00AF5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369"/>
    <w:multiLevelType w:val="multilevel"/>
    <w:tmpl w:val="7476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15955"/>
    <w:multiLevelType w:val="multilevel"/>
    <w:tmpl w:val="9F1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846557">
    <w:abstractNumId w:val="0"/>
  </w:num>
  <w:num w:numId="2" w16cid:durableId="141624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F"/>
    <w:rsid w:val="00023AAD"/>
    <w:rsid w:val="00037550"/>
    <w:rsid w:val="00071C41"/>
    <w:rsid w:val="000A2D3B"/>
    <w:rsid w:val="000A4965"/>
    <w:rsid w:val="000C3606"/>
    <w:rsid w:val="000C529C"/>
    <w:rsid w:val="000E0636"/>
    <w:rsid w:val="000E1F5C"/>
    <w:rsid w:val="0011030D"/>
    <w:rsid w:val="00184245"/>
    <w:rsid w:val="001A0F74"/>
    <w:rsid w:val="001D213C"/>
    <w:rsid w:val="001E08C2"/>
    <w:rsid w:val="002025F3"/>
    <w:rsid w:val="00281919"/>
    <w:rsid w:val="002A6D79"/>
    <w:rsid w:val="002C7243"/>
    <w:rsid w:val="002D29B2"/>
    <w:rsid w:val="00304F59"/>
    <w:rsid w:val="00317D86"/>
    <w:rsid w:val="00322A78"/>
    <w:rsid w:val="00350A07"/>
    <w:rsid w:val="003846E8"/>
    <w:rsid w:val="003B4A0D"/>
    <w:rsid w:val="003D27D1"/>
    <w:rsid w:val="003D2E51"/>
    <w:rsid w:val="003E47F9"/>
    <w:rsid w:val="00425E32"/>
    <w:rsid w:val="0046533F"/>
    <w:rsid w:val="0048020C"/>
    <w:rsid w:val="00486C72"/>
    <w:rsid w:val="004A2679"/>
    <w:rsid w:val="004A4168"/>
    <w:rsid w:val="004F2C38"/>
    <w:rsid w:val="004F3238"/>
    <w:rsid w:val="00547A19"/>
    <w:rsid w:val="00563DC1"/>
    <w:rsid w:val="005652AD"/>
    <w:rsid w:val="00574964"/>
    <w:rsid w:val="00575A36"/>
    <w:rsid w:val="00576366"/>
    <w:rsid w:val="005A0150"/>
    <w:rsid w:val="005A0726"/>
    <w:rsid w:val="00604ADF"/>
    <w:rsid w:val="0064296C"/>
    <w:rsid w:val="00647C43"/>
    <w:rsid w:val="00653BAF"/>
    <w:rsid w:val="00663932"/>
    <w:rsid w:val="00682BF1"/>
    <w:rsid w:val="006C5B53"/>
    <w:rsid w:val="006C5E0D"/>
    <w:rsid w:val="006D4D8F"/>
    <w:rsid w:val="006E75AC"/>
    <w:rsid w:val="006F74A5"/>
    <w:rsid w:val="007263C9"/>
    <w:rsid w:val="007328EE"/>
    <w:rsid w:val="007565CA"/>
    <w:rsid w:val="007755C6"/>
    <w:rsid w:val="00785026"/>
    <w:rsid w:val="00790E02"/>
    <w:rsid w:val="007A009D"/>
    <w:rsid w:val="007A45DC"/>
    <w:rsid w:val="00810DF7"/>
    <w:rsid w:val="00813774"/>
    <w:rsid w:val="00840D57"/>
    <w:rsid w:val="00841784"/>
    <w:rsid w:val="00876099"/>
    <w:rsid w:val="00882869"/>
    <w:rsid w:val="008C7845"/>
    <w:rsid w:val="008D2DC4"/>
    <w:rsid w:val="008E01A3"/>
    <w:rsid w:val="008E541A"/>
    <w:rsid w:val="008E7C7C"/>
    <w:rsid w:val="00932C34"/>
    <w:rsid w:val="009F1B3F"/>
    <w:rsid w:val="00A039D8"/>
    <w:rsid w:val="00A14404"/>
    <w:rsid w:val="00A5457D"/>
    <w:rsid w:val="00A6787F"/>
    <w:rsid w:val="00AC4F66"/>
    <w:rsid w:val="00AE2532"/>
    <w:rsid w:val="00AE4C7E"/>
    <w:rsid w:val="00AF5C0A"/>
    <w:rsid w:val="00B54C6A"/>
    <w:rsid w:val="00B7342F"/>
    <w:rsid w:val="00B76430"/>
    <w:rsid w:val="00B95FC7"/>
    <w:rsid w:val="00BB5E43"/>
    <w:rsid w:val="00BB7D6A"/>
    <w:rsid w:val="00BC7F16"/>
    <w:rsid w:val="00BD45B3"/>
    <w:rsid w:val="00BF5229"/>
    <w:rsid w:val="00C24251"/>
    <w:rsid w:val="00C5448F"/>
    <w:rsid w:val="00CA42FD"/>
    <w:rsid w:val="00CE4069"/>
    <w:rsid w:val="00D242F9"/>
    <w:rsid w:val="00D32CE2"/>
    <w:rsid w:val="00D41802"/>
    <w:rsid w:val="00D90F99"/>
    <w:rsid w:val="00DA6DE0"/>
    <w:rsid w:val="00E402F7"/>
    <w:rsid w:val="00EB0191"/>
    <w:rsid w:val="00F17439"/>
    <w:rsid w:val="00F76D19"/>
    <w:rsid w:val="00FB3F7F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04B2"/>
  <w15:chartTrackingRefBased/>
  <w15:docId w15:val="{71D5ADDF-2FF0-4094-A7D8-EF3428A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A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A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A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A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A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A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4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A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4A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4A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A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4AD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A07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7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F5C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C0A"/>
  </w:style>
  <w:style w:type="paragraph" w:styleId="Zpat">
    <w:name w:val="footer"/>
    <w:basedOn w:val="Normln"/>
    <w:link w:val="ZpatChar"/>
    <w:uiPriority w:val="99"/>
    <w:unhideWhenUsed/>
    <w:rsid w:val="00AF5C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C0A"/>
  </w:style>
  <w:style w:type="character" w:styleId="Sledovanodkaz">
    <w:name w:val="FollowedHyperlink"/>
    <w:basedOn w:val="Standardnpsmoodstavce"/>
    <w:uiPriority w:val="99"/>
    <w:semiHidden/>
    <w:unhideWhenUsed/>
    <w:rsid w:val="00AF5C0A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31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piracniforum.cz/media/editor/if-news/if_soutez_kampan_vysocina/IF_sablona_soutez_a3.pdf" TargetMode="External"/><Relationship Id="rId13" Type="http://schemas.openxmlformats.org/officeDocument/2006/relationships/hyperlink" Target="https://www.instagram.com/jihlava_idff/?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piracniforum.cz/media/editor/if-news/if_soutez_kampan_vysocina/IF-25-ramecek-a4_4_oprava.pdf" TargetMode="External"/><Relationship Id="rId12" Type="http://schemas.openxmlformats.org/officeDocument/2006/relationships/hyperlink" Target="https://www.facebook.com/MFDFjihlav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i-hlava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spiracniforum.cz/aktualne/soutezte-s-inspiracnim-forem-navrhnete-plakat-a-vyhrajte-akreditaci-na-mfdf-ji-hlava-a-dalsi-hodnotn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piracniforum.cz/aktualne/soutezte-s-inspiracnim-forem-navrhnete-plakat-a-vyhrajte-akreditaci-na-mfdf-ji-hlav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1886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11</cp:revision>
  <cp:lastPrinted>2025-09-04T08:28:00Z</cp:lastPrinted>
  <dcterms:created xsi:type="dcterms:W3CDTF">2025-09-03T20:05:00Z</dcterms:created>
  <dcterms:modified xsi:type="dcterms:W3CDTF">2025-09-04T10:39:00Z</dcterms:modified>
</cp:coreProperties>
</file>