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21DA" w14:textId="5ACCC0C0" w:rsidR="008671D3" w:rsidRPr="008671D3" w:rsidRDefault="0021291A" w:rsidP="008671D3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D583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5F5A269" wp14:editId="04678B9A">
            <wp:extent cx="5760720" cy="2191385"/>
            <wp:effectExtent l="0" t="0" r="0" b="0"/>
            <wp:docPr id="636495964" name="Obrázek 1" descr="Obsah obrázku text, grafický design, Grafika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495964" name="Obrázek 1" descr="Obsah obrázku text, grafický design, Grafika, Písmo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BD997" w14:textId="77777777" w:rsidR="008671D3" w:rsidRDefault="008671D3" w:rsidP="008671D3"/>
    <w:p w14:paraId="5479E187" w14:textId="3BBCB82D" w:rsidR="008671D3" w:rsidRPr="008671D3" w:rsidRDefault="008671D3" w:rsidP="008671D3">
      <w:pPr>
        <w:rPr>
          <w:b/>
          <w:bCs/>
          <w:u w:val="single"/>
        </w:rPr>
      </w:pPr>
      <w:r w:rsidRPr="008671D3">
        <w:rPr>
          <w:b/>
          <w:bCs/>
          <w:u w:val="single"/>
        </w:rPr>
        <w:t>Devětadvacátá Ji.hlava zahájena! Cenu za nejlepší reportáž má Č</w:t>
      </w:r>
      <w:r>
        <w:rPr>
          <w:b/>
          <w:bCs/>
          <w:u w:val="single"/>
        </w:rPr>
        <w:t>eská televize</w:t>
      </w:r>
      <w:r w:rsidRPr="008671D3">
        <w:rPr>
          <w:b/>
          <w:bCs/>
          <w:u w:val="single"/>
        </w:rPr>
        <w:t>, nejlepší dokumentární knihou je Důstojnost</w:t>
      </w:r>
    </w:p>
    <w:p w14:paraId="7385016D" w14:textId="0CA296A5" w:rsidR="008671D3" w:rsidRPr="008671D3" w:rsidRDefault="008671D3" w:rsidP="008671D3">
      <w:pPr>
        <w:jc w:val="both"/>
        <w:rPr>
          <w:b/>
          <w:bCs/>
        </w:rPr>
      </w:pPr>
      <w:r w:rsidRPr="008671D3">
        <w:rPr>
          <w:b/>
          <w:bCs/>
        </w:rPr>
        <w:t xml:space="preserve">Devětadvacátý ročník MFDF Ji.hlava byl zahájen! Na slavnostním večeru byly vyhlášeny první ceny. Cenu Respektu získala reportáž o levné pracovní síle, nejlepší dokumentární knihou je Důstojnost Petra Třešňáka. Vítězným krátkým snímkem je rakouský film, který ironicky komentuje současné genderové stereotypy a návraty k „tradičním“ rolím žen. Dokumentární Ji.hlava potrvá do 2. listopadu. </w:t>
      </w:r>
    </w:p>
    <w:p w14:paraId="446EBB59" w14:textId="77777777" w:rsidR="008671D3" w:rsidRDefault="008671D3" w:rsidP="008671D3">
      <w:pPr>
        <w:jc w:val="both"/>
      </w:pPr>
      <w:r>
        <w:t xml:space="preserve">V Jihlavě dnes začal 29. ročník Mezinárodního festivalu dokumentárních filmů Ji.hlava. </w:t>
      </w:r>
    </w:p>
    <w:p w14:paraId="7196CB7F" w14:textId="7B765041" w:rsidR="008671D3" w:rsidRDefault="008671D3" w:rsidP="008671D3">
      <w:pPr>
        <w:jc w:val="both"/>
      </w:pPr>
      <w:r w:rsidRPr="008671D3">
        <w:rPr>
          <w:i/>
          <w:iCs/>
        </w:rPr>
        <w:t xml:space="preserve">„Ji.hlava se právě mění v hlavní město dokumentárního filmu. Máme radost, že po celoročních přípravách přijíždí první návštěvníci a návštěvnice, filmaři a filmařky a také poroty. </w:t>
      </w:r>
      <w:r w:rsidR="00413A01">
        <w:rPr>
          <w:i/>
          <w:iCs/>
        </w:rPr>
        <w:t>J</w:t>
      </w:r>
      <w:r w:rsidRPr="008671D3">
        <w:rPr>
          <w:i/>
          <w:iCs/>
        </w:rPr>
        <w:t>sme připraveni i na ty, kteří se rozhodnou</w:t>
      </w:r>
      <w:r w:rsidR="00413A01">
        <w:rPr>
          <w:i/>
          <w:iCs/>
        </w:rPr>
        <w:t xml:space="preserve"> přijet</w:t>
      </w:r>
      <w:r w:rsidRPr="008671D3">
        <w:rPr>
          <w:i/>
          <w:iCs/>
        </w:rPr>
        <w:t xml:space="preserve"> na poslední chvíli nebo budou třeba jen v dalších dnech projíždět Vysočinou a zastaví se na skok. Určitě stojí za to zažít festivalovou atmosféru na vlastní kůži a navštívit festivalová kina, koncerty, program pro děti, teenagery nebo třeba skvělý kabaret Divadla VOSTO5,“</w:t>
      </w:r>
      <w:r>
        <w:t xml:space="preserve"> říká ředitel festivalu Marek Hovorka. </w:t>
      </w:r>
    </w:p>
    <w:p w14:paraId="4109B462" w14:textId="1981A56B" w:rsidR="008671D3" w:rsidRDefault="008671D3" w:rsidP="008671D3">
      <w:pPr>
        <w:jc w:val="both"/>
      </w:pPr>
      <w:r>
        <w:t xml:space="preserve">Festival zahájila světová premiéra dokumentu </w:t>
      </w:r>
      <w:r w:rsidRPr="000F06C2">
        <w:rPr>
          <w:b/>
          <w:bCs/>
        </w:rPr>
        <w:t>Virtuální přítelkyně</w:t>
      </w:r>
      <w:r>
        <w:t xml:space="preserve"> režisérky Barbory Chalupové, která se ve svém novém filmu zaměřuje na fenomén digitální intimity a práci na platformě OnlyFans. </w:t>
      </w:r>
      <w:r w:rsidRPr="000F06C2">
        <w:rPr>
          <w:i/>
          <w:iCs/>
        </w:rPr>
        <w:t>„</w:t>
      </w:r>
      <w:r w:rsidR="000F06C2" w:rsidRPr="000F06C2">
        <w:rPr>
          <w:i/>
          <w:iCs/>
        </w:rPr>
        <w:t>Virtuální přítelkyně není senzacechtivý pohled na erotiku, ale snaha porozumět tomu, jak se proměňuje intimita, vztahy a naše představy o blízkosti v digitálním světě</w:t>
      </w:r>
      <w:r w:rsidRPr="000F06C2">
        <w:rPr>
          <w:i/>
          <w:iCs/>
        </w:rPr>
        <w:t>,“</w:t>
      </w:r>
      <w:r>
        <w:t xml:space="preserve"> uvedla Barbora Chalupová. Film sleduje tři ženy, které se živí tvorbou obsahu na platformě OnlyFans</w:t>
      </w:r>
      <w:r w:rsidR="005F311E">
        <w:t xml:space="preserve">. </w:t>
      </w:r>
      <w:r>
        <w:t>Snímek je zařazen do hlavní soutěže Česká radost.</w:t>
      </w:r>
    </w:p>
    <w:p w14:paraId="57E41DEC" w14:textId="060228A4" w:rsidR="00526A55" w:rsidRPr="00526A55" w:rsidRDefault="00AD68D6" w:rsidP="008671D3">
      <w:pPr>
        <w:jc w:val="both"/>
        <w:rPr>
          <w:b/>
          <w:bCs/>
        </w:rPr>
      </w:pPr>
      <w:r>
        <w:rPr>
          <w:b/>
          <w:bCs/>
        </w:rPr>
        <w:t>Cenu Respektu dostala Česká televize</w:t>
      </w:r>
    </w:p>
    <w:p w14:paraId="41F9F613" w14:textId="576C37B7" w:rsidR="00FB3DEC" w:rsidRDefault="008671D3" w:rsidP="008671D3">
      <w:pPr>
        <w:jc w:val="both"/>
      </w:pPr>
      <w:r>
        <w:t xml:space="preserve">První z letošních ocenění – </w:t>
      </w:r>
      <w:r w:rsidRPr="00526A55">
        <w:rPr>
          <w:b/>
          <w:bCs/>
        </w:rPr>
        <w:t>Cen</w:t>
      </w:r>
      <w:r w:rsidR="00526A55" w:rsidRPr="00526A55">
        <w:rPr>
          <w:b/>
          <w:bCs/>
        </w:rPr>
        <w:t>u</w:t>
      </w:r>
      <w:r w:rsidRPr="00526A55">
        <w:rPr>
          <w:b/>
          <w:bCs/>
        </w:rPr>
        <w:t xml:space="preserve"> Respektu</w:t>
      </w:r>
      <w:r>
        <w:t xml:space="preserve"> za nejlepší audiovizuální reportáž s politickým či společenským </w:t>
      </w:r>
      <w:r w:rsidR="00526A55">
        <w:t xml:space="preserve">tématem, získala </w:t>
      </w:r>
      <w:r>
        <w:t xml:space="preserve">reportáž </w:t>
      </w:r>
      <w:r w:rsidRPr="00FB3DEC">
        <w:rPr>
          <w:b/>
          <w:bCs/>
        </w:rPr>
        <w:t>Černá práce</w:t>
      </w:r>
      <w:r>
        <w:t xml:space="preserve"> z cyklu Reportéři ČT. Autorky Barbora Loudová a Jevhenija Vachničenko se ve své investigativní práci věnují agenturnímu zaměstnávání a pracovnímu vykořisťování v Česku. Během několikaměsíčního pátrání pronikly do prostředí pseudopracovních agentur, které zneužívají levnou pracovní sílu, často bez smluv, pojištění či důstojných podmínek. Samy se nechaly zaměstnat „na černo“, aby popsaly systém z vlastní zkušenosti. Redakce Respektu ocenila reportáž za odvahu, hloubku zpracování i společenský </w:t>
      </w:r>
      <w:r>
        <w:lastRenderedPageBreak/>
        <w:t xml:space="preserve">dopad – po jejím odvysílání některé agentury ukončily činnost a téma vyvolalo odbornou diskusi o nutnosti větší ochrany zaměstnanců. </w:t>
      </w:r>
    </w:p>
    <w:p w14:paraId="109FBB54" w14:textId="348967BC" w:rsidR="00FB3DEC" w:rsidRPr="00FB3DEC" w:rsidRDefault="00FB3DEC" w:rsidP="00FB3DEC">
      <w:pPr>
        <w:jc w:val="both"/>
      </w:pPr>
      <w:r w:rsidRPr="00AD68D6">
        <w:rPr>
          <w:i/>
          <w:iCs/>
        </w:rPr>
        <w:t>„</w:t>
      </w:r>
      <w:r w:rsidRPr="00FB3DEC">
        <w:rPr>
          <w:i/>
          <w:iCs/>
        </w:rPr>
        <w:t xml:space="preserve">Pořad jsme se rozhodli ocenit jak za výběr tématu, tak za jeho novinářské zpracování a nasazení autorek. Tzv. agenturnímu zaměstnávání se věnovaly dlouhodobě a přinesly tak komplexní zprávu z neprůhledného prostředí, do něhož je obtížné proniknout. Příkladná práce autorek tak znovu upozornila na to, že vykořisťování lidí u nás není žádnou výjimkou, ale v některých částech pracovního trhu bohužel takřka normou. Společenský přínos a </w:t>
      </w:r>
      <w:r w:rsidR="00AD68D6" w:rsidRPr="00AD68D6">
        <w:rPr>
          <w:i/>
          <w:iCs/>
        </w:rPr>
        <w:t>‚</w:t>
      </w:r>
      <w:r w:rsidRPr="00FB3DEC">
        <w:rPr>
          <w:i/>
          <w:iCs/>
        </w:rPr>
        <w:t>zásah do černého</w:t>
      </w:r>
      <w:r w:rsidR="00AD68D6" w:rsidRPr="00AD68D6">
        <w:rPr>
          <w:i/>
          <w:iCs/>
        </w:rPr>
        <w:t>'</w:t>
      </w:r>
      <w:r w:rsidRPr="00FB3DEC">
        <w:rPr>
          <w:i/>
          <w:iCs/>
        </w:rPr>
        <w:t xml:space="preserve"> dokazuje i to, že některé agentury po odvysílání třídílné reportáže změnily sídla nebo se stáhly a některé firmy s těmito zprostředkovateli ukončily spolupráci. Stejně tak reportáž vyvolala diskusi mezi odbornou veřejností, která by mohla přispět k lepší kontrole i ochraně zaměstnanců</w:t>
      </w:r>
      <w:r w:rsidR="00AD68D6" w:rsidRPr="00AD68D6">
        <w:rPr>
          <w:i/>
          <w:iCs/>
        </w:rPr>
        <w:t>,“</w:t>
      </w:r>
      <w:r w:rsidR="00AD68D6">
        <w:t xml:space="preserve"> uvedla porota. </w:t>
      </w:r>
    </w:p>
    <w:p w14:paraId="2C59E726" w14:textId="45BD1FF5" w:rsidR="008671D3" w:rsidRDefault="008671D3" w:rsidP="008671D3">
      <w:pPr>
        <w:jc w:val="both"/>
      </w:pPr>
      <w:r>
        <w:t>Cenu na pódiu převzaly Barbora Loudová a Jevhenija Vachničenko, ocenění předal publicista Jan H. Vitvar.</w:t>
      </w:r>
    </w:p>
    <w:p w14:paraId="43EE2E37" w14:textId="6CFDD2DC" w:rsidR="00A505A0" w:rsidRPr="00A505A0" w:rsidRDefault="00A505A0" w:rsidP="008671D3">
      <w:pPr>
        <w:jc w:val="both"/>
        <w:rPr>
          <w:b/>
          <w:bCs/>
        </w:rPr>
      </w:pPr>
      <w:r w:rsidRPr="00A505A0">
        <w:rPr>
          <w:b/>
          <w:bCs/>
        </w:rPr>
        <w:t>Nejlepší dokumentární knihou je Důstojnost</w:t>
      </w:r>
    </w:p>
    <w:p w14:paraId="10056497" w14:textId="6B4AFA5C" w:rsidR="008671D3" w:rsidRDefault="00AD68D6" w:rsidP="008671D3">
      <w:pPr>
        <w:jc w:val="both"/>
      </w:pPr>
      <w:r>
        <w:t>P</w:t>
      </w:r>
      <w:r w:rsidR="008671D3">
        <w:t xml:space="preserve">opáté </w:t>
      </w:r>
      <w:r>
        <w:t xml:space="preserve">byla také </w:t>
      </w:r>
      <w:r w:rsidR="008671D3">
        <w:t>udělena</w:t>
      </w:r>
      <w:r>
        <w:t xml:space="preserve"> </w:t>
      </w:r>
      <w:r w:rsidR="008671D3" w:rsidRPr="00AD68D6">
        <w:rPr>
          <w:b/>
          <w:bCs/>
        </w:rPr>
        <w:t>Cena za dokumentární knihu</w:t>
      </w:r>
      <w:r w:rsidR="008671D3">
        <w:t xml:space="preserve">, kterou získal Petr Třešňák za titul </w:t>
      </w:r>
      <w:r w:rsidR="008671D3" w:rsidRPr="00AD68D6">
        <w:rPr>
          <w:b/>
          <w:bCs/>
        </w:rPr>
        <w:t>Důstojnost</w:t>
      </w:r>
      <w:r w:rsidR="008671D3">
        <w:t>. Porota ocenila knihu jako mimořádně silný a důsledně promyšlený titul, který má nejen ambici, ale i schopnost reálně proměňovat systémové podmínky péče o zranitelné lidi v českém zdravotnictví a sociálních službách. Autor na konkrétních příbězích a případových studiích z Česka i ze zahraničí ukazuje, že důstojná péče je možná, pokud se spojí odbornost, odvaha a empatie. Kniha nabízí nejen apel, ale i návrh konkrétních kroků a systémových řešení, inspirovaných fungujícími zahraničními modely.</w:t>
      </w:r>
      <w:r w:rsidR="0061298E">
        <w:t xml:space="preserve"> </w:t>
      </w:r>
    </w:p>
    <w:p w14:paraId="39F0A8C8" w14:textId="2EC41AC7" w:rsidR="008671D3" w:rsidRDefault="008671D3" w:rsidP="008671D3">
      <w:pPr>
        <w:jc w:val="both"/>
      </w:pPr>
      <w:r w:rsidRPr="00A505A0">
        <w:rPr>
          <w:i/>
          <w:iCs/>
        </w:rPr>
        <w:t xml:space="preserve">„Důstojnost je autentická, nepřikrášlující, ale ani si nestěžující. Je osobní, </w:t>
      </w:r>
      <w:r w:rsidR="00A505A0" w:rsidRPr="00A505A0">
        <w:rPr>
          <w:i/>
          <w:iCs/>
        </w:rPr>
        <w:t>odžitá,</w:t>
      </w:r>
      <w:r w:rsidRPr="00A505A0">
        <w:rPr>
          <w:i/>
          <w:iCs/>
        </w:rPr>
        <w:t xml:space="preserve"> a přitom plná naděje. Porota oceňuje dlouhodobou a systematickou práci autora, jeho osobní skromnost a schopnost proměnit osobní zkušenost v silný společenský apel. Kniha připomíná, že zachování důstojnosti každého člověka je základní podmínkou demokratické společnosti,“</w:t>
      </w:r>
      <w:r>
        <w:t xml:space="preserve"> uvedla porota. </w:t>
      </w:r>
    </w:p>
    <w:p w14:paraId="7A44BA1A" w14:textId="214E984E" w:rsidR="004D2A8A" w:rsidRPr="004D2A8A" w:rsidRDefault="004D2A8A" w:rsidP="008671D3">
      <w:pPr>
        <w:jc w:val="both"/>
        <w:rPr>
          <w:b/>
          <w:bCs/>
        </w:rPr>
      </w:pPr>
      <w:r w:rsidRPr="004D2A8A">
        <w:rPr>
          <w:b/>
          <w:bCs/>
        </w:rPr>
        <w:t>Krátkou radost vyhrál film o roli žen</w:t>
      </w:r>
    </w:p>
    <w:p w14:paraId="6087D5C6" w14:textId="77777777" w:rsidR="008671D3" w:rsidRDefault="008671D3" w:rsidP="008671D3">
      <w:pPr>
        <w:jc w:val="both"/>
      </w:pPr>
      <w:r>
        <w:t xml:space="preserve">V kategorii </w:t>
      </w:r>
      <w:r w:rsidRPr="004D2A8A">
        <w:rPr>
          <w:b/>
          <w:bCs/>
        </w:rPr>
        <w:t>Krátká radost</w:t>
      </w:r>
      <w:r>
        <w:t xml:space="preserve"> zvítězil rakouský film </w:t>
      </w:r>
      <w:r w:rsidRPr="004D2A8A">
        <w:rPr>
          <w:b/>
          <w:bCs/>
        </w:rPr>
        <w:t>wedLOCK tradWIFE</w:t>
      </w:r>
      <w:r>
        <w:t xml:space="preserve"> režisérky Gabriele Neudecker, který s ironickou nadsázkou komentuje současné genderové stereotypy a návraty k „tradičním“ rolím žen. Tento film je vystavěn z jejich výpovědí na sociálních sítích, v šokující koncentraci a bolestné brikoláži s dobovými záběry z 50. let 20. století.</w:t>
      </w:r>
    </w:p>
    <w:p w14:paraId="027DFC2C" w14:textId="7820E719" w:rsidR="00FC135B" w:rsidRPr="00FC135B" w:rsidRDefault="00FC135B" w:rsidP="008671D3">
      <w:pPr>
        <w:jc w:val="both"/>
        <w:rPr>
          <w:b/>
          <w:bCs/>
        </w:rPr>
      </w:pPr>
      <w:r w:rsidRPr="00FC135B">
        <w:rPr>
          <w:b/>
          <w:bCs/>
        </w:rPr>
        <w:t>Kniha o experimentální kinematografi</w:t>
      </w:r>
      <w:r>
        <w:rPr>
          <w:b/>
          <w:bCs/>
        </w:rPr>
        <w:t>i</w:t>
      </w:r>
    </w:p>
    <w:p w14:paraId="5620F3F4" w14:textId="5171759A" w:rsidR="008671D3" w:rsidRDefault="008671D3" w:rsidP="008671D3">
      <w:pPr>
        <w:jc w:val="both"/>
      </w:pPr>
      <w:r>
        <w:t xml:space="preserve">Na zahájení byla představena také nová publikace </w:t>
      </w:r>
      <w:r w:rsidRPr="00FC135B">
        <w:rPr>
          <w:b/>
          <w:bCs/>
        </w:rPr>
        <w:t>Filmové fascinace</w:t>
      </w:r>
      <w:r>
        <w:t xml:space="preserve"> Andrey Slovákové, která vychází z její dlouholeté kurátorské práce programů experimentálních dokumentů Fascinace v rámci festivalu. Kniha mapuje dějiny experimentální kinematografie 20. století, která od počátků filmu slouží jako prostor objevování nových možností média, technologií i výrazových prostředků. Slováková sleduje témata jako moře, továrna, věčnost, nadhled, psychedelie, domov, erotika, zahrada, kořeny a pokrok – a ukazuje, jak se experimentální film stal prostorem inovace, osobního výrazu i uměleckého výzkumu. Publikace je syntézou kurátorského výzkumu i manifestem hodnoty experimentu, jeho schopnosti otevírat nové způsoby vidění a myšlení o filmu.</w:t>
      </w:r>
      <w:r w:rsidR="00FB68F2">
        <w:t xml:space="preserve"> </w:t>
      </w:r>
    </w:p>
    <w:p w14:paraId="493BCE7A" w14:textId="77777777" w:rsidR="008671D3" w:rsidRDefault="008671D3" w:rsidP="008671D3">
      <w:pPr>
        <w:jc w:val="both"/>
      </w:pPr>
      <w:r>
        <w:t xml:space="preserve">Festival potrvá do 2. listopadu a nabídne více než 300 dokumentárních filmů z celého světa, diskuse, industry program i doprovodné akce. </w:t>
      </w:r>
    </w:p>
    <w:p w14:paraId="703CBF66" w14:textId="1F2B95CA" w:rsidR="00E26333" w:rsidRDefault="00E26333" w:rsidP="00E26333">
      <w:pPr>
        <w:jc w:val="both"/>
      </w:pPr>
    </w:p>
    <w:p w14:paraId="7FDE5D6E" w14:textId="42ADB6FF" w:rsidR="00451B29" w:rsidRPr="00451B29" w:rsidRDefault="00451B29" w:rsidP="00E26333">
      <w:pPr>
        <w:pStyle w:val="Normlnweb"/>
        <w:spacing w:after="0"/>
        <w:jc w:val="both"/>
        <w:rPr>
          <w:rFonts w:ascii="Calibri" w:hAnsi="Calibri" w:cs="Calibri"/>
          <w:b/>
          <w:bCs/>
        </w:rPr>
      </w:pPr>
      <w:r w:rsidRPr="00451B29">
        <w:rPr>
          <w:rFonts w:ascii="Calibri" w:hAnsi="Calibri" w:cs="Calibri"/>
          <w:b/>
          <w:bCs/>
        </w:rPr>
        <w:t>29. MFDF Ji.hlava proběhne 24.10. až 2. 11. 2025. Více informací:</w:t>
      </w:r>
      <w:hyperlink r:id="rId8" w:history="1">
        <w:r w:rsidRPr="00451B29">
          <w:rPr>
            <w:rStyle w:val="Hypertextovodkaz"/>
            <w:rFonts w:ascii="Calibri" w:hAnsi="Calibri" w:cs="Calibri"/>
            <w:b/>
            <w:bCs/>
          </w:rPr>
          <w:t xml:space="preserve"> www.ji-hlava.cz</w:t>
        </w:r>
      </w:hyperlink>
      <w:r w:rsidRPr="00451B29">
        <w:rPr>
          <w:rFonts w:ascii="Calibri" w:hAnsi="Calibri" w:cs="Calibri"/>
          <w:b/>
          <w:bCs/>
        </w:rPr>
        <w:t>,</w:t>
      </w:r>
      <w:hyperlink r:id="rId9" w:history="1">
        <w:r w:rsidRPr="00451B29">
          <w:rPr>
            <w:rStyle w:val="Hypertextovodkaz"/>
            <w:rFonts w:ascii="Calibri" w:hAnsi="Calibri" w:cs="Calibri"/>
            <w:b/>
            <w:bCs/>
          </w:rPr>
          <w:t xml:space="preserve"> Facebook</w:t>
        </w:r>
      </w:hyperlink>
      <w:r w:rsidRPr="00451B29">
        <w:rPr>
          <w:rFonts w:ascii="Calibri" w:hAnsi="Calibri" w:cs="Calibri"/>
          <w:b/>
          <w:bCs/>
        </w:rPr>
        <w:t>,</w:t>
      </w:r>
      <w:hyperlink r:id="rId10" w:history="1">
        <w:r w:rsidRPr="00451B29">
          <w:rPr>
            <w:rStyle w:val="Hypertextovodkaz"/>
            <w:rFonts w:ascii="Calibri" w:hAnsi="Calibri" w:cs="Calibri"/>
            <w:b/>
            <w:bCs/>
          </w:rPr>
          <w:t xml:space="preserve"> Instagram</w:t>
        </w:r>
      </w:hyperlink>
      <w:r>
        <w:rPr>
          <w:rFonts w:ascii="Calibri" w:hAnsi="Calibri" w:cs="Calibri"/>
        </w:rPr>
        <w:t>.</w:t>
      </w:r>
    </w:p>
    <w:p w14:paraId="6C2D42F3" w14:textId="77777777" w:rsidR="00451B29" w:rsidRPr="000D583D" w:rsidRDefault="00451B29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lang w:val="cs-CZ"/>
        </w:rPr>
      </w:pPr>
    </w:p>
    <w:p w14:paraId="1601B174" w14:textId="77777777" w:rsidR="00E54D24" w:rsidRPr="000D583D" w:rsidRDefault="00E54D24" w:rsidP="00E26333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E5D155C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55F668B2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5988268C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2A0ACE97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69E0CC86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285041EB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0056CA3B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2FC5CF57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4563073A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766A064B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44E38C3F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4A95DB7E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420A631D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5FDCDB5B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1C21A7A4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07621A31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0D19BD5C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31C359E5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2E6BFBC9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48DF498B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7F9E220C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6F3314E8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005132C0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20F7978C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4F20F659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59C8420A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27BD20E5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2D779D30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0B906A9D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1F710BF0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11E78E4A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72FD1173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3BB9DEC3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796C2BCF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486B21D7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3BD29FA2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111206E7" w14:textId="77777777" w:rsidR="00FB68F2" w:rsidRDefault="00FB68F2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2FBA0E38" w14:textId="7B9F7A12" w:rsidR="00D05CE9" w:rsidRPr="000D583D" w:rsidRDefault="00D05CE9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  <w:r w:rsidRPr="000D583D"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  <w:lastRenderedPageBreak/>
        <w:t>PARTNERSTVÍ A SPONZORSTVÍ</w:t>
      </w:r>
    </w:p>
    <w:p w14:paraId="2A206467" w14:textId="77777777" w:rsidR="00D05CE9" w:rsidRPr="000D583D" w:rsidRDefault="00D05CE9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37B88EB9" w14:textId="77777777" w:rsidR="00D05CE9" w:rsidRPr="000D583D" w:rsidRDefault="00D05CE9" w:rsidP="00E263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  <w:sectPr w:rsidR="00D05CE9" w:rsidRPr="000D583D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70A895" w14:textId="301EFC19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S hlavní podporou</w:t>
      </w:r>
    </w:p>
    <w:p w14:paraId="1A0038E5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Ministerstvo kultury ČR</w:t>
      </w:r>
    </w:p>
    <w:p w14:paraId="159357B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Státní fond audiovize </w:t>
      </w:r>
    </w:p>
    <w:p w14:paraId="5099265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Statutární město Jihlava </w:t>
      </w:r>
    </w:p>
    <w:p w14:paraId="1E60415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Kraj Vysočina </w:t>
      </w:r>
    </w:p>
    <w:p w14:paraId="45543CF3" w14:textId="70F94DFC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Kreativní Evropa MEDIA</w:t>
      </w:r>
    </w:p>
    <w:p w14:paraId="3609B2C7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4BB3139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Generální mediální partnerství</w:t>
      </w:r>
    </w:p>
    <w:p w14:paraId="30025A9F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Česká televize </w:t>
      </w:r>
    </w:p>
    <w:p w14:paraId="655B616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7DB46583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Hlavní mediální partnerství</w:t>
      </w:r>
    </w:p>
    <w:p w14:paraId="06BBEE8E" w14:textId="60FCC8BD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Český rozhlas</w:t>
      </w:r>
    </w:p>
    <w:p w14:paraId="19050764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72BB622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Exkluzivní mediální partnerství</w:t>
      </w:r>
    </w:p>
    <w:p w14:paraId="3FACD245" w14:textId="2A483610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Respekt</w:t>
      </w:r>
    </w:p>
    <w:p w14:paraId="7EB42BAF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640B786E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Za podpory</w:t>
      </w:r>
    </w:p>
    <w:p w14:paraId="27180C39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Mezinárodní visegrádský fond</w:t>
      </w:r>
    </w:p>
    <w:p w14:paraId="6099AEA3" w14:textId="77777777" w:rsidR="00D05CE9" w:rsidRPr="002F1295" w:rsidRDefault="00D05CE9" w:rsidP="002F1295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Ministerstvo kultury Tchaj-wan</w:t>
      </w:r>
    </w:p>
    <w:p w14:paraId="02CD8B72" w14:textId="77777777" w:rsidR="00D05CE9" w:rsidRPr="002F1295" w:rsidRDefault="00D05CE9" w:rsidP="002F1295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Tchajpejská ekonomická a kulturní kancelář Praha</w:t>
      </w:r>
    </w:p>
    <w:p w14:paraId="226B3AEE" w14:textId="77777777" w:rsidR="00D05CE9" w:rsidRPr="002F1295" w:rsidRDefault="00D05CE9" w:rsidP="002F1295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Taiwan Culture In Europe 2025</w:t>
      </w:r>
    </w:p>
    <w:p w14:paraId="06C07DE1" w14:textId="77777777" w:rsidR="00D05CE9" w:rsidRPr="002F1295" w:rsidRDefault="00D05CE9" w:rsidP="002F1295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Francouzský institut</w:t>
      </w:r>
    </w:p>
    <w:p w14:paraId="21A9DACF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Velvyslanectví Nizozemského království</w:t>
      </w:r>
    </w:p>
    <w:p w14:paraId="0C3C084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Rakouské kulturní fórum</w:t>
      </w:r>
    </w:p>
    <w:p w14:paraId="76162D6F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Velvyslanectví Španělska</w:t>
      </w:r>
    </w:p>
    <w:p w14:paraId="4BD9EA8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Italský kulturní institut </w:t>
      </w:r>
    </w:p>
    <w:p w14:paraId="0206B913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Státní fond kultury</w:t>
      </w:r>
    </w:p>
    <w:p w14:paraId="56F6CFB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German Films</w:t>
      </w:r>
    </w:p>
    <w:p w14:paraId="558A7F3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Česká centra</w:t>
      </w:r>
    </w:p>
    <w:p w14:paraId="3D3F1727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Velvyslanectví Kanady</w:t>
      </w:r>
    </w:p>
    <w:p w14:paraId="38681985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Zastoupení vlámské vlády v ČR</w:t>
      </w:r>
    </w:p>
    <w:p w14:paraId="0CA7E1CE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Lisztův institut – Maďarské kulturní centrum Praha</w:t>
      </w:r>
    </w:p>
    <w:p w14:paraId="1F8E513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Portugalské centrum Praha </w:t>
      </w:r>
    </w:p>
    <w:p w14:paraId="31CD5E8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Švýcarské velvyslanectví v České republice</w:t>
      </w:r>
    </w:p>
    <w:p w14:paraId="2EAF39F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Unifrance</w:t>
      </w:r>
    </w:p>
    <w:p w14:paraId="134F1D3C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Polský institut</w:t>
      </w:r>
    </w:p>
    <w:p w14:paraId="5D21473C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Nadace Život umělce</w:t>
      </w:r>
    </w:p>
    <w:p w14:paraId="60B6AAB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Jan Barta</w:t>
      </w:r>
    </w:p>
    <w:p w14:paraId="5AC08AE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Serge Borenstein</w:t>
      </w:r>
    </w:p>
    <w:p w14:paraId="279E420C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ČEZ</w:t>
      </w:r>
    </w:p>
    <w:p w14:paraId="4A9986A0" w14:textId="0AF8FCA5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GEMO a.s.</w:t>
      </w:r>
    </w:p>
    <w:p w14:paraId="0BFB95DF" w14:textId="77777777" w:rsidR="00451B29" w:rsidRPr="002F1295" w:rsidRDefault="00451B2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</w:p>
    <w:p w14:paraId="7ECE73E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Industry programu </w:t>
      </w:r>
    </w:p>
    <w:p w14:paraId="51404AB7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Kreativní Evropa MEDIA</w:t>
      </w:r>
    </w:p>
    <w:p w14:paraId="221464A6" w14:textId="021C3C52" w:rsidR="00451B2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Státní fond audiovize</w:t>
      </w:r>
    </w:p>
    <w:p w14:paraId="6C4E970B" w14:textId="4DB13393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Mezinárodní visegrádský fond</w:t>
      </w:r>
    </w:p>
    <w:p w14:paraId="1E0574C3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Central European Initiative</w:t>
      </w:r>
    </w:p>
    <w:p w14:paraId="6EC380E7" w14:textId="6BD14145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Ministerstvo kultury ČR</w:t>
      </w:r>
    </w:p>
    <w:p w14:paraId="5AF0DAF0" w14:textId="3E4817BD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Asociace producentů v audiovizi</w:t>
      </w:r>
    </w:p>
    <w:p w14:paraId="650C01D3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Statutární město Jihlava</w:t>
      </w:r>
    </w:p>
    <w:p w14:paraId="2DE9420C" w14:textId="77777777" w:rsidR="00FB68F2" w:rsidRDefault="00FB68F2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</w:p>
    <w:p w14:paraId="18AEF749" w14:textId="16F0C604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Kancelář Kreativní Evropa ČR - MEDIA</w:t>
      </w:r>
    </w:p>
    <w:p w14:paraId="0B517A1F" w14:textId="1042C765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České filmové centrum</w:t>
      </w:r>
    </w:p>
    <w:p w14:paraId="4FC6BF7E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Chorvatské filmové centrum</w:t>
      </w:r>
    </w:p>
    <w:p w14:paraId="0B11B7FC" w14:textId="2D1C4546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Austrian Films</w:t>
      </w:r>
    </w:p>
    <w:p w14:paraId="2E26362C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41CC0175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ocenění Ji.hlava New Visions</w:t>
      </w:r>
    </w:p>
    <w:p w14:paraId="4A60C73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AmDocs Film Festival</w:t>
      </w:r>
    </w:p>
    <w:p w14:paraId="7DC7370F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Cannes Docs - Marché du Film</w:t>
      </w:r>
    </w:p>
    <w:p w14:paraId="5E982F7C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Documentary Association of Europe</w:t>
      </w:r>
    </w:p>
    <w:p w14:paraId="0F629DC3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Docs by the Sea</w:t>
      </w:r>
    </w:p>
    <w:p w14:paraId="554B0307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EURODOC</w:t>
      </w:r>
    </w:p>
    <w:p w14:paraId="39BFFE6F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Lightdox</w:t>
      </w:r>
    </w:p>
    <w:p w14:paraId="1590A877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Sheffield DocFest </w:t>
      </w:r>
    </w:p>
    <w:p w14:paraId="699BA349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Soundsquare</w:t>
      </w:r>
    </w:p>
    <w:p w14:paraId="12D4215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UPP</w:t>
      </w:r>
    </w:p>
    <w:p w14:paraId="6261296B" w14:textId="7634FA7B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#Docs Connect Taskovski Film Training </w:t>
      </w:r>
    </w:p>
    <w:p w14:paraId="0F4C567E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447EE8F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Partnerský projekt</w:t>
      </w:r>
    </w:p>
    <w:p w14:paraId="07BA603B" w14:textId="46D9F4ED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DAFilms.cz</w:t>
      </w:r>
    </w:p>
    <w:p w14:paraId="140A6C3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Hlavní partnerství Inspiračního fóra</w:t>
      </w:r>
    </w:p>
    <w:p w14:paraId="66748AF4" w14:textId="7E9ED711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Nadace Rosy Luxemburgové</w:t>
      </w:r>
    </w:p>
    <w:p w14:paraId="5745C29F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2003ADC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Inspiračního fóra</w:t>
      </w:r>
    </w:p>
    <w:p w14:paraId="482D62EF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Kancelář Evropského parlamentu v ČR</w:t>
      </w:r>
    </w:p>
    <w:p w14:paraId="10394FE8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Zastoupení Evropské komise v ČR</w:t>
      </w:r>
    </w:p>
    <w:p w14:paraId="01BB2C09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Nadace BLÍŽKSOBĚ</w:t>
      </w:r>
    </w:p>
    <w:p w14:paraId="049503F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Mezinárodní visegrádský fond</w:t>
      </w:r>
    </w:p>
    <w:p w14:paraId="63C5615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Financováno Evropskou unií – Next Generation EU</w:t>
      </w:r>
    </w:p>
    <w:p w14:paraId="26340BD5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Friedrich-Ebert-Stiftung, zastoupení v České republice</w:t>
      </w:r>
    </w:p>
    <w:p w14:paraId="35B6AEA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Culture for Future</w:t>
      </w:r>
    </w:p>
    <w:p w14:paraId="3C568F43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Archa+</w:t>
      </w:r>
    </w:p>
    <w:p w14:paraId="5FC2D45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Kancelář Kreativní Evropa</w:t>
      </w:r>
    </w:p>
    <w:p w14:paraId="5058964C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Slovensko-český ženský fond</w:t>
      </w:r>
    </w:p>
    <w:p w14:paraId="718ABE25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Česká centra</w:t>
      </w:r>
    </w:p>
    <w:p w14:paraId="03D98562" w14:textId="44002ED0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Velvyslanectví Kanady</w:t>
      </w:r>
    </w:p>
    <w:p w14:paraId="5BB5A74B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4ADEC3F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Matchmakingu IF</w:t>
      </w:r>
    </w:p>
    <w:p w14:paraId="5F109985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Nadační fond IOCB Tech</w:t>
      </w:r>
    </w:p>
    <w:p w14:paraId="1ADE656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Technologická agentura ČR</w:t>
      </w:r>
    </w:p>
    <w:p w14:paraId="60E4CAF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444BB94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IF Lab</w:t>
      </w:r>
    </w:p>
    <w:p w14:paraId="280EC3B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Spolufinancováno Evropskou unií</w:t>
      </w:r>
    </w:p>
    <w:p w14:paraId="5975FEF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Státní fond kultury</w:t>
      </w:r>
    </w:p>
    <w:p w14:paraId="1FED3225" w14:textId="62DFDC4F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Ministerstvo kultury ČR</w:t>
      </w:r>
    </w:p>
    <w:p w14:paraId="2A7CF3E2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69A9773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IF News</w:t>
      </w:r>
    </w:p>
    <w:p w14:paraId="254FD858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Novinářský inkubátor</w:t>
      </w:r>
    </w:p>
    <w:p w14:paraId="3414B6EB" w14:textId="1D522543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Akademie ČTK</w:t>
      </w:r>
    </w:p>
    <w:p w14:paraId="1ADC3C1D" w14:textId="77777777" w:rsidR="00451B29" w:rsidRPr="002F1295" w:rsidRDefault="00451B2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19BA3309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lastRenderedPageBreak/>
        <w:t>Partnerství konference o etice v dokumentárním filmu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>Mezinárodní visegrádský fond</w:t>
      </w:r>
    </w:p>
    <w:p w14:paraId="1744ACB3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Kancelář Kreativní Evropa MEDIA</w:t>
      </w:r>
    </w:p>
    <w:p w14:paraId="23D94E6E" w14:textId="16A4DD00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Centrum pro mediální etiku a dialog (CEMETIK)</w:t>
      </w:r>
    </w:p>
    <w:p w14:paraId="35CE44A1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62A2A9D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Fotografické partnerství</w:t>
      </w:r>
    </w:p>
    <w:p w14:paraId="155AEC83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Nikon</w:t>
      </w:r>
    </w:p>
    <w:p w14:paraId="5C3008AC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39C99955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Regionální partnerství </w:t>
      </w:r>
    </w:p>
    <w:p w14:paraId="060C2C79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Business for Breakfast</w:t>
      </w:r>
    </w:p>
    <w:p w14:paraId="1C12C23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Citypark</w:t>
      </w:r>
    </w:p>
    <w:p w14:paraId="16B1DB4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Enviropol</w:t>
      </w:r>
    </w:p>
    <w:p w14:paraId="4034F839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Halíře dělají talíře</w:t>
      </w:r>
    </w:p>
    <w:p w14:paraId="4B23719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lang w:val="cs-CZ"/>
        </w:rPr>
        <w:t>Hotel Savorsky</w:t>
      </w:r>
    </w:p>
    <w:p w14:paraId="29CA2B6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Legacy Club</w:t>
      </w:r>
    </w:p>
    <w:p w14:paraId="4BF04EC2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#DoJihlavy</w:t>
      </w: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br/>
        <w:t>Saunabar Jihlava</w:t>
      </w: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br/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Mitech</w:t>
      </w:r>
    </w:p>
    <w:p w14:paraId="5D0A4CB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Nominal</w:t>
      </w:r>
    </w:p>
    <w:p w14:paraId="6F2E7D1E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WFG Capital</w:t>
      </w:r>
    </w:p>
    <w:p w14:paraId="6A625B5D" w14:textId="452B9274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Zoologická zahrada Jihlava</w:t>
      </w:r>
    </w:p>
    <w:p w14:paraId="5B2E9180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5A57FA1E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udržitelnosti</w:t>
      </w:r>
    </w:p>
    <w:p w14:paraId="7C2329FC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MALFINI, a.s.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</w: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Profil Nábytek</w:t>
      </w:r>
    </w:p>
    <w:p w14:paraId="6C0EA79F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Plastia</w:t>
      </w:r>
    </w:p>
    <w:p w14:paraId="0941815E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we are ferdinand</w:t>
      </w: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br/>
        <w:t>Artic Bakery</w:t>
      </w:r>
    </w:p>
    <w:p w14:paraId="4B16B42E" w14:textId="2069136B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br/>
        <w:t>Partnerství Soutěže o nejlepší dokumentární knihu</w:t>
      </w: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br/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Martinus.cz</w:t>
      </w:r>
    </w:p>
    <w:p w14:paraId="6ACB6112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410B1ECE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VR Zone</w:t>
      </w:r>
    </w:p>
    <w:p w14:paraId="62A9935C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Agentura pro rozvoj Broumovska </w:t>
      </w:r>
    </w:p>
    <w:p w14:paraId="1E87180D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Go360</w:t>
      </w:r>
    </w:p>
    <w:p w14:paraId="3A082E5D" w14:textId="214503B5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PLAYzone agency</w:t>
      </w:r>
    </w:p>
    <w:p w14:paraId="3196277C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66E76C37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Oficiální pivo festivalu</w:t>
      </w:r>
    </w:p>
    <w:p w14:paraId="51F3BFD1" w14:textId="494A3101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Pivovar MadCat</w:t>
      </w:r>
    </w:p>
    <w:p w14:paraId="3EC4E3D8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0F12953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Oficiální doprava</w:t>
      </w:r>
    </w:p>
    <w:p w14:paraId="42B0EB5D" w14:textId="68759949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Auto Dobrovolný</w:t>
      </w:r>
    </w:p>
    <w:p w14:paraId="79F0A7FA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184216DE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Oficiální dodavatelské firmy</w:t>
      </w:r>
    </w:p>
    <w:p w14:paraId="3A741273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AZ Translations</w:t>
      </w:r>
    </w:p>
    <w:p w14:paraId="11F48A6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BIOFILMS</w:t>
      </w:r>
    </w:p>
    <w:p w14:paraId="6D6EC6A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BOKS</w:t>
      </w:r>
    </w:p>
    <w:p w14:paraId="4DC876DF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Dřevovýroba Podzimek</w:t>
      </w:r>
    </w:p>
    <w:p w14:paraId="1E852075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ECO krabičky</w:t>
      </w:r>
    </w:p>
    <w:p w14:paraId="743ADB0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Father’s Coffee Roastery</w:t>
      </w:r>
    </w:p>
    <w:p w14:paraId="10F09F8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Flexipal</w:t>
      </w:r>
    </w:p>
    <w:p w14:paraId="7A25337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GLOBIT CZ, s. r. o.</w:t>
      </w:r>
    </w:p>
    <w:p w14:paraId="00336CBE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Husták</w:t>
      </w:r>
    </w:p>
    <w:p w14:paraId="4FDF5DB5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KINOSERVIS</w:t>
      </w:r>
    </w:p>
    <w:p w14:paraId="471ADACC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KOMA</w:t>
      </w: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br/>
        <w:t>Little Urban Distillery</w:t>
      </w:r>
    </w:p>
    <w:p w14:paraId="6C48978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Oatly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 xml:space="preserve">On Lemon 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>OOO.Wine</w:t>
      </w:r>
    </w:p>
    <w:p w14:paraId="37E91012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OnSinch</w:t>
      </w:r>
    </w:p>
    <w:p w14:paraId="031A6513" w14:textId="123814FE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00FF0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Repas Point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>Zmrzlina Snová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00FF00"/>
          <w:lang w:val="cs-CZ"/>
        </w:rPr>
        <w:br/>
      </w:r>
    </w:p>
    <w:p w14:paraId="26A437E9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Ji.hlava dětem</w:t>
      </w:r>
    </w:p>
    <w:p w14:paraId="0501AD5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Kraj Vysočina</w:t>
      </w:r>
    </w:p>
    <w:p w14:paraId="2C644005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Brána Jihlavy</w:t>
      </w:r>
    </w:p>
    <w:p w14:paraId="1CF8CFFE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Jihlavský architektonický manuál</w:t>
      </w:r>
    </w:p>
    <w:p w14:paraId="1050046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Dům Gustava Mahlera</w:t>
      </w:r>
    </w:p>
    <w:p w14:paraId="68C51DE2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#DoJihlavy</w:t>
      </w:r>
    </w:p>
    <w:p w14:paraId="6D1851B9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 mysli</w:t>
      </w:r>
    </w:p>
    <w:p w14:paraId="5904124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Evropský klimatický pakt</w:t>
      </w:r>
    </w:p>
    <w:p w14:paraId="0C3D1EC2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Rodinný park Robinson</w:t>
      </w:r>
    </w:p>
    <w:p w14:paraId="1FD1B578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RASL čalouněný nábytek</w:t>
      </w:r>
    </w:p>
    <w:p w14:paraId="4B2B90E3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ČT:D</w:t>
      </w:r>
    </w:p>
    <w:p w14:paraId="61623B9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Rádio Junior</w:t>
      </w:r>
    </w:p>
    <w:p w14:paraId="1094011F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Festival Děti, čtete?!</w:t>
      </w:r>
    </w:p>
    <w:p w14:paraId="18FBB4C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DAFilms Junior</w:t>
      </w:r>
    </w:p>
    <w:p w14:paraId="0B52870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Dětský lesní klub Hájenka</w:t>
      </w:r>
    </w:p>
    <w:p w14:paraId="781266B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FilmED</w:t>
      </w:r>
    </w:p>
    <w:p w14:paraId="74FA5DA7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Goethe-Institut</w:t>
      </w:r>
    </w:p>
    <w:p w14:paraId="43E7C947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Nikon škola</w:t>
      </w:r>
    </w:p>
    <w:p w14:paraId="2E217B2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LAGUS</w:t>
      </w:r>
    </w:p>
    <w:p w14:paraId="557DDF7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Bistro na tři tečky</w:t>
      </w:r>
    </w:p>
    <w:p w14:paraId="58F25B0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HUSTÁK CZ</w:t>
      </w:r>
    </w:p>
    <w:p w14:paraId="03AB020F" w14:textId="0C8A1EE8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LEGO Build the Change</w:t>
      </w:r>
    </w:p>
    <w:p w14:paraId="392B32D7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527ABA5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Ji.hlava Vibes</w:t>
      </w:r>
    </w:p>
    <w:p w14:paraId="494B5A9F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České vize</w:t>
      </w:r>
    </w:p>
    <w:p w14:paraId="6AE05662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Střední uměleckoprůmyslová škola Jihlava-Helenín</w:t>
      </w:r>
    </w:p>
    <w:p w14:paraId="3B5ED88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DIOD - Divadlo otevřených dveří</w:t>
      </w:r>
    </w:p>
    <w:p w14:paraId="40A56E5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2585C08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Dále spolupracujeme</w:t>
      </w:r>
    </w:p>
    <w:p w14:paraId="173840EE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Aerofilms</w:t>
      </w:r>
    </w:p>
    <w:p w14:paraId="641FB949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Bombus Natural Energy</w:t>
      </w:r>
    </w:p>
    <w:p w14:paraId="301402A8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DIOD - Divadlo otevřených dveří</w:t>
      </w:r>
    </w:p>
    <w:p w14:paraId="0AB6B868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DKO - Dům kultury a odborů Jihlava</w:t>
      </w:r>
    </w:p>
    <w:p w14:paraId="1ECD2B4D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Dopravní podnik města Jihlavy</w:t>
      </w:r>
    </w:p>
    <w:p w14:paraId="4002E152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Horácké divadlo Jihlava</w:t>
      </w:r>
    </w:p>
    <w:p w14:paraId="498AD10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Kino Dukla</w:t>
      </w:r>
    </w:p>
    <w:p w14:paraId="6D826D0F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Kino Máj Třešť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>Lucy Sweets </w:t>
      </w:r>
    </w:p>
    <w:p w14:paraId="3F9EBF07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Masarykova univerzita</w:t>
      </w:r>
    </w:p>
    <w:p w14:paraId="48133CA5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Městská knihovna Jihlava</w:t>
      </w:r>
    </w:p>
    <w:p w14:paraId="250A5C43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Národní filmový archiv</w:t>
      </w:r>
    </w:p>
    <w:p w14:paraId="19823369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Newton Media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</w: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Opero</w:t>
      </w:r>
    </w:p>
    <w:p w14:paraId="32FAF80C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>Psychologická poradna Mojra</w:t>
      </w: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br/>
        <w:t>Sensay</w:t>
      </w:r>
    </w:p>
    <w:p w14:paraId="6FCE6EA2" w14:textId="1757E4A8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Prádelna a čistírna Jihlava</w:t>
      </w:r>
    </w:p>
    <w:p w14:paraId="69EEB71B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5D77388F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Mediální partnerství</w:t>
      </w:r>
    </w:p>
    <w:p w14:paraId="41C19B98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A2larm</w:t>
      </w:r>
    </w:p>
    <w:p w14:paraId="3B7AE14C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Film a doba</w:t>
      </w:r>
    </w:p>
    <w:p w14:paraId="7421FA98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Heroine</w:t>
      </w:r>
    </w:p>
    <w:p w14:paraId="56979F3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Radio 1</w:t>
      </w:r>
    </w:p>
    <w:p w14:paraId="11C2EBF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Refresher</w:t>
      </w:r>
    </w:p>
    <w:p w14:paraId="7DE2984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Seznam Zprávy</w:t>
      </w:r>
    </w:p>
    <w:p w14:paraId="78F7BA52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Voxpot</w:t>
      </w:r>
    </w:p>
    <w:p w14:paraId="52B3CB5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568D4DB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Regionální mediální partnerství </w:t>
      </w:r>
    </w:p>
    <w:p w14:paraId="05EBD973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City.cz</w:t>
      </w:r>
    </w:p>
    <w:p w14:paraId="4401D47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Deník.cz</w:t>
      </w:r>
    </w:p>
    <w:p w14:paraId="153FA75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Hitrádio Vysočina</w:t>
      </w:r>
    </w:p>
    <w:p w14:paraId="4603F94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Jihlavská Drbna</w:t>
      </w:r>
    </w:p>
    <w:p w14:paraId="34116678" w14:textId="05F36632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Jihlavské listy</w:t>
      </w:r>
    </w:p>
    <w:p w14:paraId="6A7A991E" w14:textId="77777777" w:rsidR="00120EE8" w:rsidRPr="002F1295" w:rsidRDefault="00120EE8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</w:p>
    <w:p w14:paraId="1A94D4F9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Mediální spolupráce</w:t>
      </w:r>
    </w:p>
    <w:p w14:paraId="5ABB23F4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A2</w:t>
      </w:r>
    </w:p>
    <w:p w14:paraId="585F3D2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Art2Friends</w:t>
      </w:r>
    </w:p>
    <w:p w14:paraId="58B8EDA2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ArtMap</w:t>
      </w:r>
    </w:p>
    <w:p w14:paraId="4981471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ČSFD</w:t>
      </w:r>
    </w:p>
    <w:p w14:paraId="7F9195D2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Dějiny a současnost</w:t>
      </w:r>
    </w:p>
    <w:p w14:paraId="0F2D9047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Deník N</w:t>
      </w:r>
    </w:p>
    <w:p w14:paraId="6204B85A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dok.revue</w:t>
      </w:r>
    </w:p>
    <w:p w14:paraId="6A21364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Full Moon</w:t>
      </w:r>
    </w:p>
    <w:p w14:paraId="172B222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HIS Voice</w:t>
      </w:r>
    </w:p>
    <w:p w14:paraId="6CC8D62D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Host</w:t>
      </w:r>
    </w:p>
    <w:p w14:paraId="6FCD7129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hyperlink r:id="rId13" w:history="1">
        <w:r w:rsidRPr="002F1295">
          <w:rPr>
            <w:rStyle w:val="Hypertextovodkaz"/>
            <w:rFonts w:ascii="Calibri" w:eastAsiaTheme="majorEastAsia" w:hAnsi="Calibri" w:cs="Calibri"/>
            <w:color w:val="1155CC"/>
            <w:sz w:val="20"/>
            <w:szCs w:val="20"/>
            <w:shd w:val="clear" w:color="auto" w:fill="FFFFFF"/>
            <w:lang w:val="cs-CZ"/>
          </w:rPr>
          <w:t>Kult.cz</w:t>
        </w:r>
      </w:hyperlink>
    </w:p>
    <w:p w14:paraId="377B12A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Listy</w:t>
      </w:r>
    </w:p>
    <w:p w14:paraId="0786712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Nový prostor</w:t>
      </w:r>
    </w:p>
    <w:p w14:paraId="4BAF7D4B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Kulturní magazín Uni</w:t>
      </w:r>
    </w:p>
    <w:p w14:paraId="266692D2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7.G</w:t>
      </w:r>
    </w:p>
    <w:p w14:paraId="481B3D55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Wired</w:t>
      </w:r>
    </w:p>
    <w:p w14:paraId="580CC4D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7CE73EB8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Zahraniční mediální partnerství</w:t>
      </w:r>
    </w:p>
    <w:p w14:paraId="4E5E0CE8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Variety</w:t>
      </w:r>
    </w:p>
    <w:p w14:paraId="0922081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Cineuropa</w:t>
      </w:r>
    </w:p>
    <w:p w14:paraId="799BF0E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Modern Times Review</w:t>
      </w:r>
    </w:p>
    <w:p w14:paraId="6E74C1E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Business Doc Europe</w:t>
      </w:r>
    </w:p>
    <w:p w14:paraId="103E9C00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Kapitál</w:t>
      </w:r>
    </w:p>
    <w:p w14:paraId="4CF35596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Kinema.sk</w:t>
      </w:r>
    </w:p>
    <w:p w14:paraId="2E272E11" w14:textId="77777777" w:rsidR="00D05CE9" w:rsidRPr="002F1295" w:rsidRDefault="00D05CE9" w:rsidP="002F1295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Kino Ikon</w:t>
      </w:r>
    </w:p>
    <w:p w14:paraId="567EF9DF" w14:textId="77777777" w:rsidR="00D05CE9" w:rsidRPr="002F1295" w:rsidRDefault="00D05CE9" w:rsidP="002F1295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5A433360" w14:textId="77777777" w:rsidR="00BE0983" w:rsidRPr="002F1295" w:rsidRDefault="00BE0983" w:rsidP="002F1295">
      <w:pPr>
        <w:spacing w:line="240" w:lineRule="auto"/>
        <w:rPr>
          <w:rFonts w:ascii="Calibri" w:hAnsi="Calibri" w:cs="Calibri"/>
          <w:sz w:val="20"/>
          <w:szCs w:val="20"/>
        </w:rPr>
      </w:pPr>
    </w:p>
    <w:p w14:paraId="4E8C7007" w14:textId="77777777" w:rsidR="0029456D" w:rsidRPr="00E54D24" w:rsidRDefault="0029456D" w:rsidP="00E2633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29456D" w:rsidRPr="00E54D24" w:rsidSect="00D05CE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07E2" w14:textId="77777777" w:rsidR="00483F99" w:rsidRPr="000D583D" w:rsidRDefault="00483F99" w:rsidP="00C8237F">
      <w:pPr>
        <w:spacing w:after="0" w:line="240" w:lineRule="auto"/>
      </w:pPr>
      <w:r w:rsidRPr="000D583D">
        <w:separator/>
      </w:r>
    </w:p>
  </w:endnote>
  <w:endnote w:type="continuationSeparator" w:id="0">
    <w:p w14:paraId="0BF2201E" w14:textId="77777777" w:rsidR="00483F99" w:rsidRPr="000D583D" w:rsidRDefault="00483F99" w:rsidP="00C8237F">
      <w:pPr>
        <w:spacing w:after="0" w:line="240" w:lineRule="auto"/>
      </w:pPr>
      <w:r w:rsidRPr="000D58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7435" w14:textId="6707B1FF" w:rsidR="00C8237F" w:rsidRPr="000D583D" w:rsidRDefault="00C8237F">
    <w:pPr>
      <w:pStyle w:val="Zpat"/>
      <w:rPr>
        <w:rFonts w:ascii="Calibri" w:hAnsi="Calibri" w:cs="Calibri"/>
      </w:rPr>
    </w:pPr>
    <w:r w:rsidRPr="000D583D">
      <w:rPr>
        <w:rFonts w:ascii="Calibri" w:hAnsi="Calibri" w:cs="Calibri"/>
      </w:rPr>
      <w:t>Kontakt pro média: Zuzana Kopáčová, M: +420 607 985 380, E: </w:t>
    </w:r>
    <w:hyperlink r:id="rId1" w:tgtFrame="_blank" w:history="1">
      <w:r w:rsidRPr="000D583D">
        <w:rPr>
          <w:rStyle w:val="Hypertextovodkaz"/>
          <w:rFonts w:ascii="Calibri" w:hAnsi="Calibri" w:cs="Calibri"/>
        </w:rPr>
        <w:t>zuzana@ji-hlava.cz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EEC3" w14:textId="77777777" w:rsidR="00483F99" w:rsidRPr="000D583D" w:rsidRDefault="00483F99" w:rsidP="00C8237F">
      <w:pPr>
        <w:spacing w:after="0" w:line="240" w:lineRule="auto"/>
      </w:pPr>
      <w:r w:rsidRPr="000D583D">
        <w:separator/>
      </w:r>
    </w:p>
  </w:footnote>
  <w:footnote w:type="continuationSeparator" w:id="0">
    <w:p w14:paraId="10C7E533" w14:textId="77777777" w:rsidR="00483F99" w:rsidRPr="000D583D" w:rsidRDefault="00483F99" w:rsidP="00C8237F">
      <w:pPr>
        <w:spacing w:after="0" w:line="240" w:lineRule="auto"/>
      </w:pPr>
      <w:r w:rsidRPr="000D58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3CC5" w14:textId="391E851F" w:rsidR="00C8237F" w:rsidRPr="000D583D" w:rsidRDefault="00C8237F">
    <w:pPr>
      <w:pStyle w:val="Zhlav"/>
    </w:pPr>
    <w:r w:rsidRPr="000D583D">
      <w:t xml:space="preserve">TISKOVÁ ZPRÁVA: </w:t>
    </w:r>
    <w:r w:rsidR="00E54D24" w:rsidRPr="000D583D">
      <w:t>2</w:t>
    </w:r>
    <w:r w:rsidR="00413A01">
      <w:t>4</w:t>
    </w:r>
    <w:r w:rsidRPr="000D583D">
      <w:t>. říj</w:t>
    </w:r>
    <w:r w:rsidR="0021291A" w:rsidRPr="000D583D">
      <w:t>n</w:t>
    </w:r>
    <w:r w:rsidR="00E54D24" w:rsidRPr="000D583D">
      <w:t>a</w:t>
    </w:r>
    <w:r w:rsidRPr="000D583D">
      <w:t xml:space="preserve"> 2025, Jihlava</w:t>
    </w:r>
  </w:p>
  <w:p w14:paraId="6F31D20C" w14:textId="25F33126" w:rsidR="00C8237F" w:rsidRPr="000D583D" w:rsidRDefault="00C8237F">
    <w:pPr>
      <w:pStyle w:val="Zhlav"/>
    </w:pPr>
    <w:r w:rsidRPr="000D583D">
      <w:rPr>
        <w:rFonts w:ascii="Calibri" w:hAnsi="Calibri" w:cs="Calibri"/>
        <w:noProof/>
        <w:lang w:eastAsia="cs-CZ"/>
      </w:rPr>
      <w:drawing>
        <wp:anchor distT="0" distB="0" distL="0" distR="0" simplePos="0" relativeHeight="251659264" behindDoc="0" locked="0" layoutInCell="1" allowOverlap="1" wp14:anchorId="34207AC4" wp14:editId="01293C19">
          <wp:simplePos x="0" y="0"/>
          <wp:positionH relativeFrom="column">
            <wp:posOffset>-676275</wp:posOffset>
          </wp:positionH>
          <wp:positionV relativeFrom="paragraph">
            <wp:posOffset>-648335</wp:posOffset>
          </wp:positionV>
          <wp:extent cx="7552055" cy="1066172"/>
          <wp:effectExtent l="0" t="0" r="4445" b="635"/>
          <wp:wrapSquare wrapText="largest"/>
          <wp:docPr id="3" name="Picture 3" descr="Obsah obrázku černá, tma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Obsah obrázku černá, tma&#10;&#10;Obsah generovaný pomocí AI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06617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B0B26"/>
    <w:multiLevelType w:val="hybridMultilevel"/>
    <w:tmpl w:val="E5BCF2F0"/>
    <w:lvl w:ilvl="0" w:tplc="75EA34E0">
      <w:start w:val="2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06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7C"/>
    <w:rsid w:val="0008103F"/>
    <w:rsid w:val="00094612"/>
    <w:rsid w:val="000A215F"/>
    <w:rsid w:val="000B065E"/>
    <w:rsid w:val="000D583D"/>
    <w:rsid w:val="000F06C2"/>
    <w:rsid w:val="001153DF"/>
    <w:rsid w:val="00116E91"/>
    <w:rsid w:val="00120EE8"/>
    <w:rsid w:val="001723A3"/>
    <w:rsid w:val="0017414A"/>
    <w:rsid w:val="00182A66"/>
    <w:rsid w:val="001A65B7"/>
    <w:rsid w:val="0021291A"/>
    <w:rsid w:val="00265CED"/>
    <w:rsid w:val="0029456D"/>
    <w:rsid w:val="002F1295"/>
    <w:rsid w:val="003131F7"/>
    <w:rsid w:val="00345710"/>
    <w:rsid w:val="0035287B"/>
    <w:rsid w:val="00395A31"/>
    <w:rsid w:val="003B3621"/>
    <w:rsid w:val="003D0CFC"/>
    <w:rsid w:val="003E3746"/>
    <w:rsid w:val="00413A01"/>
    <w:rsid w:val="00451B29"/>
    <w:rsid w:val="00474A7E"/>
    <w:rsid w:val="00483F99"/>
    <w:rsid w:val="004A570C"/>
    <w:rsid w:val="004A726C"/>
    <w:rsid w:val="004B7D2A"/>
    <w:rsid w:val="004C7A21"/>
    <w:rsid w:val="004D2A8A"/>
    <w:rsid w:val="004E36DE"/>
    <w:rsid w:val="004E5E88"/>
    <w:rsid w:val="00526A55"/>
    <w:rsid w:val="00536BFE"/>
    <w:rsid w:val="0055254F"/>
    <w:rsid w:val="00566E65"/>
    <w:rsid w:val="005C7729"/>
    <w:rsid w:val="005E07C8"/>
    <w:rsid w:val="005F119F"/>
    <w:rsid w:val="005F311E"/>
    <w:rsid w:val="005F4A81"/>
    <w:rsid w:val="00605B45"/>
    <w:rsid w:val="0061298E"/>
    <w:rsid w:val="006749B0"/>
    <w:rsid w:val="006763EB"/>
    <w:rsid w:val="006C69E4"/>
    <w:rsid w:val="00722656"/>
    <w:rsid w:val="007637C0"/>
    <w:rsid w:val="007D1D32"/>
    <w:rsid w:val="00806E3E"/>
    <w:rsid w:val="008671D3"/>
    <w:rsid w:val="008833A0"/>
    <w:rsid w:val="008851A0"/>
    <w:rsid w:val="008A0F1E"/>
    <w:rsid w:val="008A2A34"/>
    <w:rsid w:val="008A3770"/>
    <w:rsid w:val="00916E7C"/>
    <w:rsid w:val="0093444A"/>
    <w:rsid w:val="009565C9"/>
    <w:rsid w:val="009859AC"/>
    <w:rsid w:val="00A505A0"/>
    <w:rsid w:val="00A902AD"/>
    <w:rsid w:val="00AD68D6"/>
    <w:rsid w:val="00AE5FC9"/>
    <w:rsid w:val="00B22674"/>
    <w:rsid w:val="00BB7DA3"/>
    <w:rsid w:val="00BE0983"/>
    <w:rsid w:val="00C32778"/>
    <w:rsid w:val="00C3599E"/>
    <w:rsid w:val="00C8237F"/>
    <w:rsid w:val="00C8414A"/>
    <w:rsid w:val="00C93018"/>
    <w:rsid w:val="00CB716D"/>
    <w:rsid w:val="00CC4499"/>
    <w:rsid w:val="00D05CE9"/>
    <w:rsid w:val="00D0650B"/>
    <w:rsid w:val="00D2035D"/>
    <w:rsid w:val="00D47FE9"/>
    <w:rsid w:val="00D50447"/>
    <w:rsid w:val="00D55F56"/>
    <w:rsid w:val="00D924C6"/>
    <w:rsid w:val="00DB552E"/>
    <w:rsid w:val="00DE5CDD"/>
    <w:rsid w:val="00DE67BE"/>
    <w:rsid w:val="00E212E6"/>
    <w:rsid w:val="00E26333"/>
    <w:rsid w:val="00E4338D"/>
    <w:rsid w:val="00E54D24"/>
    <w:rsid w:val="00EA150B"/>
    <w:rsid w:val="00EA529E"/>
    <w:rsid w:val="00EC66F3"/>
    <w:rsid w:val="00F00634"/>
    <w:rsid w:val="00F123C6"/>
    <w:rsid w:val="00F12F24"/>
    <w:rsid w:val="00F338F8"/>
    <w:rsid w:val="00F62887"/>
    <w:rsid w:val="00FB3DEC"/>
    <w:rsid w:val="00FB68F2"/>
    <w:rsid w:val="00F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00B2"/>
  <w15:chartTrackingRefBased/>
  <w15:docId w15:val="{FBB2C800-6A83-4AE8-96EC-FF6D80DF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CED"/>
  </w:style>
  <w:style w:type="paragraph" w:styleId="Nadpis1">
    <w:name w:val="heading 1"/>
    <w:basedOn w:val="Normln"/>
    <w:next w:val="Normln"/>
    <w:link w:val="Nadpis1Char"/>
    <w:uiPriority w:val="9"/>
    <w:qFormat/>
    <w:rsid w:val="00916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1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6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1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1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16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6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6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6E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6E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6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6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6E7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8237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237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237F"/>
  </w:style>
  <w:style w:type="paragraph" w:styleId="Zpat">
    <w:name w:val="footer"/>
    <w:basedOn w:val="Normln"/>
    <w:link w:val="ZpatChar"/>
    <w:uiPriority w:val="99"/>
    <w:unhideWhenUsed/>
    <w:rsid w:val="00C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37F"/>
  </w:style>
  <w:style w:type="paragraph" w:styleId="Normlnweb">
    <w:name w:val="Normal (Web)"/>
    <w:basedOn w:val="Normln"/>
    <w:uiPriority w:val="99"/>
    <w:unhideWhenUsed/>
    <w:rsid w:val="00D0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6C69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-hlava.cz" TargetMode="External"/><Relationship Id="rId13" Type="http://schemas.openxmlformats.org/officeDocument/2006/relationships/hyperlink" Target="http://kul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jihlava_idff/?hl=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fdfjihlav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@dokument-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1505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Kopáčová</dc:creator>
  <cp:keywords/>
  <dc:description/>
  <cp:lastModifiedBy>Zuzana Kopáčová</cp:lastModifiedBy>
  <cp:revision>10</cp:revision>
  <cp:lastPrinted>2025-10-15T09:00:00Z</cp:lastPrinted>
  <dcterms:created xsi:type="dcterms:W3CDTF">2025-10-24T17:23:00Z</dcterms:created>
  <dcterms:modified xsi:type="dcterms:W3CDTF">2025-10-24T18:41:00Z</dcterms:modified>
</cp:coreProperties>
</file>